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9B" w:rsidRDefault="001E529B" w:rsidP="001E529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29B">
        <w:rPr>
          <w:rFonts w:ascii="Times New Roman" w:hAnsi="Times New Roman" w:cs="Times New Roman"/>
          <w:b/>
          <w:bCs/>
          <w:sz w:val="24"/>
          <w:szCs w:val="24"/>
        </w:rPr>
        <w:t xml:space="preserve">BACARDI </w:t>
      </w:r>
      <w:proofErr w:type="spellStart"/>
      <w:r w:rsidRPr="001E529B">
        <w:rPr>
          <w:rFonts w:ascii="Times New Roman" w:hAnsi="Times New Roman" w:cs="Times New Roman"/>
          <w:b/>
          <w:bCs/>
          <w:sz w:val="24"/>
          <w:szCs w:val="24"/>
        </w:rPr>
        <w:t>brinda</w:t>
      </w:r>
      <w:proofErr w:type="spellEnd"/>
      <w:r w:rsidRPr="001E529B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1E529B">
        <w:rPr>
          <w:rFonts w:ascii="Times New Roman" w:hAnsi="Times New Roman" w:cs="Times New Roman"/>
          <w:b/>
          <w:bCs/>
          <w:sz w:val="24"/>
          <w:szCs w:val="24"/>
        </w:rPr>
        <w:t>ocasión</w:t>
      </w:r>
      <w:proofErr w:type="spellEnd"/>
      <w:r w:rsidRPr="001E529B">
        <w:rPr>
          <w:rFonts w:ascii="Times New Roman" w:hAnsi="Times New Roman" w:cs="Times New Roman"/>
          <w:b/>
          <w:bCs/>
          <w:sz w:val="24"/>
          <w:szCs w:val="24"/>
        </w:rPr>
        <w:t xml:space="preserve"> del 75 </w:t>
      </w:r>
      <w:proofErr w:type="spellStart"/>
      <w:r w:rsidRPr="001E529B">
        <w:rPr>
          <w:rFonts w:ascii="Times New Roman" w:hAnsi="Times New Roman" w:cs="Times New Roman"/>
          <w:b/>
          <w:bCs/>
          <w:sz w:val="24"/>
          <w:szCs w:val="24"/>
        </w:rPr>
        <w:t>aniversario</w:t>
      </w:r>
      <w:proofErr w:type="spellEnd"/>
      <w:r w:rsidRPr="001E529B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1E529B">
        <w:rPr>
          <w:rFonts w:ascii="Times New Roman" w:hAnsi="Times New Roman" w:cs="Times New Roman"/>
          <w:b/>
          <w:bCs/>
          <w:sz w:val="24"/>
          <w:szCs w:val="24"/>
        </w:rPr>
        <w:t>fallo</w:t>
      </w:r>
      <w:proofErr w:type="spellEnd"/>
      <w:r w:rsidRPr="001E529B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1E529B">
        <w:rPr>
          <w:rFonts w:ascii="Times New Roman" w:hAnsi="Times New Roman" w:cs="Times New Roman"/>
          <w:b/>
          <w:bCs/>
          <w:sz w:val="24"/>
          <w:szCs w:val="24"/>
        </w:rPr>
        <w:t>Suprema</w:t>
      </w:r>
      <w:proofErr w:type="spellEnd"/>
      <w:r w:rsidRPr="001E529B">
        <w:rPr>
          <w:rFonts w:ascii="Times New Roman" w:hAnsi="Times New Roman" w:cs="Times New Roman"/>
          <w:b/>
          <w:bCs/>
          <w:sz w:val="24"/>
          <w:szCs w:val="24"/>
        </w:rPr>
        <w:t xml:space="preserve"> Corte de Nueva York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9B" w:rsidRDefault="001E529B" w:rsidP="001E529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Subterfugio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fraude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lleva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ron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BACARDI,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ninguna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mezcla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bartender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puede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denominarse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BACARDI"</w:t>
      </w:r>
      <w:proofErr w:type="gram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señaló</w:t>
      </w:r>
      <w:proofErr w:type="spellEnd"/>
      <w:r w:rsidRPr="001E5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Corte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HAMILTON, Bermuda, 25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2012 /PRNewswire/ --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Viajemos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1937,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época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la crisis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económica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la Gran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Depresión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Unidos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Hacía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seca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había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derogada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BACARDI se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volvió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popular.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desafiante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económico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bares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restaurantes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escrúpulos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la ciudad de Nueva York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trataron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aprovecharse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pedían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prepararlos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rones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menor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no con BACARDI. 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material multimedia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acompaña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boletín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prensa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pulse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E52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http://www.multivu.com/mnr/53406-bacardi-150-anniversary-celebrates-75th-anniv-cocktail-case-consumer-right</w:t>
        </w:r>
      </w:hyperlink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52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http://photos.prnewswire.com/prnh/20120425/MM91156</w:t>
        </w:r>
      </w:hyperlink>
      <w:r w:rsidRPr="001E529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defensa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ordena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a fin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proteger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familiar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demandó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bares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restaurantes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Nueva York. 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Tal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se lee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transcripciones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originales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del tribunal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encuentran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resguardo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Archivos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Bacardi, la Corte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Suprema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Nueva York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emitió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fallo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1937,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abogados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llamaron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testificar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bartender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juez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le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preguntaron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usaba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preparar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favorito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magistrado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única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BACARDI".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bartenders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testificaron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usaban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encontrara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preparar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BACARDI. Con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juez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John L. Walsh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pronunció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fallo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duda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razonable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comete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subterfugio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fraude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contra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consumidor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BACARDI no se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bebida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presentada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BACARDI". 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noticia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parteaguas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tribunales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figuró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periódicos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Nueva York.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fallo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significativo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(la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recibían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el insuperable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sabor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piden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lo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incluyó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impresos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campañas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marketing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fines de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década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1930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década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1950 con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lema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"Nothing Takes the Place of BACARDI" (Nada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sustituye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BACARDI).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mostraban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textuales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certificados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tribunales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instrumentos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series de marketing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llevó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encabezado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"It's Your Right" (Es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yuxtaponía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escenarios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: de un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caricatura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un hombre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cantando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ducha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echando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bronca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árbitro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omiso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peluquero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ejerciendo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) y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un hombre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disfrutando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con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: "¡Es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beberse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! Si no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lleva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BACARDI, no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BACARDI.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reconoce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Corte de Nueva York!"</w:t>
      </w:r>
      <w:proofErr w:type="gramEnd"/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mencionan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ordenar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bebida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un bar 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fin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disfrutar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excepcional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sabor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r w:rsidRPr="001E529B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creada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tatarabuelo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Don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Facundo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Masso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a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estrictamente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elaborado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estándares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estipuló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comentó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Facundo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L. Bacardi,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Bacardi Limited.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marcas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solicitadas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los bares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pues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gusto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siguen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pidiendo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disfrutar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bebida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alcohólica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inspiró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clásicos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base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favorito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premiado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merecedor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reconocimientos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revolucionó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industria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bebidas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alcohólicas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creación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sabor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ligero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equilibrio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único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inspiró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pioneros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coctelería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recetas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ligeros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diáfanos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chispeantes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refrescantes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auténtico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mojito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BACARDI, el original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daiquirí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y la original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BACARDI,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popular del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>.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"Los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clásicos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mágica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: son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mezcla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perfecta de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ingredientes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perfectos",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apuntó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David Cordoba,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embajador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mundial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BACARDI. "Hoy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ámbito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sueñan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lograr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alquimia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los bartenders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respetan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ingredientes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originales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BACARDI,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empleados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pioneros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coctelería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creación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clásico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>".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apellido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marcas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reconocidas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protegerlo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no solo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cuestión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honor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orgullo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aún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pues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prioridad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afirmó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Ed Shirley,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director general de Bacardi Limited. "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Saben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confiar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BACARDI y se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aseguran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pedir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. Hoy,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ordenas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mojito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o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debes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saber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ley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sentenciado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consumidores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saben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: solo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coctel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BACARDI".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leer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pionero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legado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sección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dedicada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aniversario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150 en </w:t>
      </w:r>
      <w:hyperlink r:id="rId6" w:history="1">
        <w:r w:rsidRPr="001E52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www.BacardiLimited.com/150</w:t>
        </w:r>
      </w:hyperlink>
      <w:r w:rsidRPr="001E529B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medios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registrarse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conmemorativas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aniversario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Bacardi,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acceder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al material multimedia en </w:t>
      </w:r>
      <w:hyperlink r:id="rId7" w:history="1">
        <w:r w:rsidRPr="001E52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www.BacardiMediaCentre.com</w:t>
        </w:r>
      </w:hyperlink>
      <w:r w:rsidRPr="001E529B">
        <w:rPr>
          <w:rFonts w:ascii="Times New Roman" w:hAnsi="Times New Roman" w:cs="Times New Roman"/>
          <w:sz w:val="24"/>
          <w:szCs w:val="24"/>
        </w:rPr>
        <w:t>.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29B">
        <w:rPr>
          <w:rFonts w:ascii="Times New Roman" w:hAnsi="Times New Roman" w:cs="Times New Roman"/>
          <w:b/>
          <w:bCs/>
          <w:sz w:val="24"/>
          <w:szCs w:val="24"/>
        </w:rPr>
        <w:t>Acerca</w:t>
      </w:r>
      <w:proofErr w:type="spellEnd"/>
      <w:r w:rsidRPr="001E529B">
        <w:rPr>
          <w:rFonts w:ascii="Times New Roman" w:hAnsi="Times New Roman" w:cs="Times New Roman"/>
          <w:b/>
          <w:bCs/>
          <w:sz w:val="24"/>
          <w:szCs w:val="24"/>
        </w:rPr>
        <w:t xml:space="preserve"> de Bacardi Limited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Bacardi Limited, la principal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privada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bebidas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alcohólicas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>produce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comercializa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bebidas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alcohólicas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vinos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reconocimiento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internacional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cartera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marcas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200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marcas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etiquetas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ellas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BACARDI®,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vendido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premiado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; el vodka GREY GOOSE®, el vodka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líder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; el whisky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mezclado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DEWAR'S®, el whisky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escocés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mezclado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vendido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Unidos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;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BOMBAY SAPPHIRE®, la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valuada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de mayor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;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vermut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vinos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espumosos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MARTINI®,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vermut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famoso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; el tequila 100% de agave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CAZADORES®, el tequila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México y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vendido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Unidos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; el vodka ERISTOFF®,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marcas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vodka con mayor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marcas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consolidadas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nuevas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>.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Fundada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Santiago de Cuba el 4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1862 y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familiar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últimas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siete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generaciones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empleo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6.000 personas,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fabrica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marcas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27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plantas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16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mercados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continentes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ventas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de 150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países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529B">
        <w:rPr>
          <w:rFonts w:ascii="Times New Roman" w:hAnsi="Times New Roman" w:cs="Times New Roman"/>
          <w:sz w:val="24"/>
          <w:szCs w:val="24"/>
        </w:rPr>
        <w:t xml:space="preserve">Bacardi </w:t>
      </w:r>
      <w:r w:rsidRPr="001E529B">
        <w:rPr>
          <w:rFonts w:ascii="Times New Roman" w:hAnsi="Times New Roman" w:cs="Times New Roman"/>
          <w:sz w:val="24"/>
          <w:szCs w:val="24"/>
        </w:rPr>
        <w:lastRenderedPageBreak/>
        <w:t xml:space="preserve">Limited se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empresarial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Bacardi,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incluida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 xml:space="preserve"> Bacardi International Limited.</w:t>
      </w:r>
      <w:proofErr w:type="gramEnd"/>
      <w:r w:rsidRPr="001E52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E52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www.BacardiLimited.com</w:t>
        </w:r>
      </w:hyperlink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>FUENTE Bacardi Limited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br/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t xml:space="preserve">CONTACTO: Amy </w:t>
      </w:r>
      <w:proofErr w:type="spellStart"/>
      <w:r w:rsidRPr="001E529B">
        <w:rPr>
          <w:rFonts w:ascii="Times New Roman" w:hAnsi="Times New Roman" w:cs="Times New Roman"/>
          <w:sz w:val="24"/>
          <w:szCs w:val="24"/>
        </w:rPr>
        <w:t>Federman</w:t>
      </w:r>
      <w:proofErr w:type="spellEnd"/>
      <w:r w:rsidRPr="001E529B">
        <w:rPr>
          <w:rFonts w:ascii="Times New Roman" w:hAnsi="Times New Roman" w:cs="Times New Roman"/>
          <w:sz w:val="24"/>
          <w:szCs w:val="24"/>
        </w:rPr>
        <w:t>, +1-441-294-1110, afederman@bacardi.com; o Patricia M. Neal, +1-441-294-1110</w:t>
      </w:r>
    </w:p>
    <w:p w:rsidR="001E529B" w:rsidRPr="001E529B" w:rsidRDefault="001E529B" w:rsidP="001E529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529B">
        <w:rPr>
          <w:rFonts w:ascii="Times New Roman" w:hAnsi="Times New Roman" w:cs="Times New Roman"/>
          <w:sz w:val="24"/>
          <w:szCs w:val="24"/>
        </w:rPr>
        <w:br/>
      </w:r>
    </w:p>
    <w:p w:rsidR="00A55E1F" w:rsidRDefault="00A55E1F"/>
    <w:sectPr w:rsidR="00A55E1F" w:rsidSect="00856C4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29B"/>
    <w:rsid w:val="001E529B"/>
    <w:rsid w:val="00A5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5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ardilimite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cardimediacent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ardilimited.com/150" TargetMode="External"/><Relationship Id="rId5" Type="http://schemas.openxmlformats.org/officeDocument/2006/relationships/hyperlink" Target="http://photos.prnewswire.com/prnh/20120425/MM911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ultivu.com/mnr/53406-bacardi-150-anniversary-celebrates-75th-anniv-cocktail-case-consumer-righ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1088</Words>
  <Characters>6202</Characters>
  <Application>Microsoft Office Word</Application>
  <DocSecurity>0</DocSecurity>
  <Lines>51</Lines>
  <Paragraphs>14</Paragraphs>
  <ScaleCrop>false</ScaleCrop>
  <Company>PR Newswire Association, LLC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Joe.Cardillo</dc:creator>
  <cp:keywords/>
  <dc:description/>
  <cp:lastModifiedBy>Joe.Cardillo</cp:lastModifiedBy>
  <cp:revision>1</cp:revision>
  <dcterms:created xsi:type="dcterms:W3CDTF">2012-04-25T17:12:00Z</dcterms:created>
  <dcterms:modified xsi:type="dcterms:W3CDTF">2012-04-25T17:17:00Z</dcterms:modified>
</cp:coreProperties>
</file>