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53" w:rsidRPr="00A55830" w:rsidRDefault="00044AE0" w:rsidP="000E2A47">
      <w:pPr>
        <w:pStyle w:val="Heading1"/>
        <w:rPr>
          <w:noProof/>
          <w:lang w:val="es-ES"/>
        </w:rPr>
      </w:pPr>
      <w:r>
        <w:rPr>
          <w:noProof/>
          <w:snapToGrid/>
        </w:rPr>
        <w:drawing>
          <wp:inline distT="0" distB="0" distL="0" distR="0">
            <wp:extent cx="881380" cy="1032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D53" w:rsidRPr="00A55830">
        <w:rPr>
          <w:noProof/>
          <w:lang w:val="es-ES"/>
        </w:rPr>
        <w:tab/>
      </w:r>
      <w:r w:rsidR="00234D53" w:rsidRPr="00A55830">
        <w:rPr>
          <w:noProof/>
          <w:lang w:val="es-ES"/>
        </w:rPr>
        <w:tab/>
      </w:r>
      <w:r w:rsidR="00234D53" w:rsidRPr="00A55830">
        <w:rPr>
          <w:noProof/>
          <w:lang w:val="es-ES"/>
        </w:rPr>
        <w:tab/>
      </w:r>
      <w:r w:rsidR="00234D53" w:rsidRPr="00A55830">
        <w:rPr>
          <w:noProof/>
          <w:lang w:val="es-ES"/>
        </w:rPr>
        <w:tab/>
      </w:r>
      <w:r w:rsidR="00234D53" w:rsidRPr="00A55830">
        <w:rPr>
          <w:noProof/>
          <w:lang w:val="es-ES"/>
        </w:rPr>
        <w:tab/>
      </w:r>
      <w:r w:rsidR="00234D53" w:rsidRPr="00A55830">
        <w:rPr>
          <w:noProof/>
          <w:lang w:val="es-ES"/>
        </w:rPr>
        <w:tab/>
      </w:r>
      <w:r w:rsidR="00234D53" w:rsidRPr="00A55830">
        <w:rPr>
          <w:noProof/>
          <w:lang w:val="es-ES"/>
        </w:rPr>
        <w:tab/>
        <w:t xml:space="preserve"> </w:t>
      </w:r>
      <w:r w:rsidR="00362727" w:rsidRPr="00A55830">
        <w:rPr>
          <w:noProof/>
          <w:lang w:val="es-ES"/>
        </w:rPr>
        <w:tab/>
      </w:r>
      <w:r w:rsidR="00234D53" w:rsidRPr="00A55830">
        <w:rPr>
          <w:noProof/>
          <w:lang w:val="es-ES"/>
        </w:rPr>
        <w:t xml:space="preserve">  </w:t>
      </w:r>
      <w:r>
        <w:rPr>
          <w:noProof/>
          <w:snapToGrid/>
        </w:rPr>
        <w:drawing>
          <wp:inline distT="0" distB="0" distL="0" distR="0">
            <wp:extent cx="2414270" cy="1059180"/>
            <wp:effectExtent l="0" t="0" r="5080" b="7620"/>
            <wp:docPr id="2" name="Picture 2" descr="Premios Billboard 2012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os Billboard 2012_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8A6" w:rsidRPr="00A55830" w:rsidRDefault="00CE18A6" w:rsidP="00CE18A6">
      <w:pPr>
        <w:jc w:val="center"/>
        <w:rPr>
          <w:rFonts w:ascii="Arial" w:hAnsi="Arial" w:cs="Arial"/>
          <w:b/>
          <w:snapToGrid/>
          <w:color w:val="FF0000"/>
          <w:sz w:val="28"/>
          <w:szCs w:val="28"/>
          <w:lang w:val="es-ES"/>
        </w:rPr>
      </w:pPr>
    </w:p>
    <w:p w:rsidR="000720A0" w:rsidRPr="008917BC" w:rsidRDefault="00B21773" w:rsidP="008917BC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CO"/>
        </w:rPr>
      </w:pPr>
      <w:r w:rsidRPr="008917BC">
        <w:rPr>
          <w:rFonts w:ascii="Calibri" w:hAnsi="Calibri" w:cs="Calibri"/>
          <w:b/>
          <w:bCs/>
          <w:color w:val="000000"/>
          <w:sz w:val="32"/>
          <w:szCs w:val="32"/>
          <w:lang w:val="es-CO"/>
        </w:rPr>
        <w:t xml:space="preserve">DON OMAR, PRINCE ROYCE Y </w:t>
      </w:r>
      <w:r w:rsidR="000720A0" w:rsidRPr="008917BC">
        <w:rPr>
          <w:rFonts w:ascii="Calibri" w:hAnsi="Calibri" w:cs="Calibri"/>
          <w:b/>
          <w:bCs/>
          <w:color w:val="000000"/>
          <w:sz w:val="32"/>
          <w:szCs w:val="32"/>
          <w:lang w:val="es-CO"/>
        </w:rPr>
        <w:t xml:space="preserve">PAULINA RUBIO </w:t>
      </w:r>
      <w:r w:rsidR="002E291A" w:rsidRPr="008917BC">
        <w:rPr>
          <w:rFonts w:ascii="Calibri" w:hAnsi="Calibri" w:cs="Calibri"/>
          <w:b/>
          <w:bCs/>
          <w:color w:val="000000"/>
          <w:sz w:val="32"/>
          <w:szCs w:val="32"/>
          <w:lang w:val="es-CO"/>
        </w:rPr>
        <w:t xml:space="preserve">SE </w:t>
      </w:r>
      <w:r w:rsidR="00DA2DC1" w:rsidRPr="008917BC">
        <w:rPr>
          <w:rFonts w:ascii="Calibri" w:hAnsi="Calibri" w:cs="Calibri"/>
          <w:b/>
          <w:bCs/>
          <w:color w:val="000000"/>
          <w:sz w:val="32"/>
          <w:szCs w:val="32"/>
          <w:lang w:val="es-CO"/>
        </w:rPr>
        <w:t>PRESENTAR</w:t>
      </w:r>
      <w:r w:rsidR="00DA2DC1" w:rsidRPr="008917BC">
        <w:rPr>
          <w:rFonts w:ascii="Calibri" w:hAnsi="Calibri" w:cs="Calibri"/>
          <w:b/>
          <w:bCs/>
          <w:caps/>
          <w:color w:val="000000"/>
          <w:sz w:val="32"/>
          <w:szCs w:val="32"/>
          <w:lang w:val="es-CO"/>
        </w:rPr>
        <w:t>á</w:t>
      </w:r>
      <w:r w:rsidR="009233BA" w:rsidRPr="008917BC">
        <w:rPr>
          <w:rFonts w:ascii="Calibri" w:hAnsi="Calibri" w:cs="Calibri"/>
          <w:b/>
          <w:bCs/>
          <w:color w:val="000000"/>
          <w:sz w:val="32"/>
          <w:szCs w:val="32"/>
          <w:lang w:val="es-CO"/>
        </w:rPr>
        <w:t>N</w:t>
      </w:r>
      <w:r w:rsidR="00AC55B7" w:rsidRPr="008917BC">
        <w:rPr>
          <w:rFonts w:ascii="Calibri" w:hAnsi="Calibri" w:cs="Calibri"/>
          <w:b/>
          <w:bCs/>
          <w:color w:val="000000"/>
          <w:sz w:val="32"/>
          <w:szCs w:val="32"/>
          <w:lang w:val="es-CO"/>
        </w:rPr>
        <w:t xml:space="preserve"> </w:t>
      </w:r>
      <w:r w:rsidR="002E291A" w:rsidRPr="008917BC">
        <w:rPr>
          <w:rFonts w:ascii="Calibri" w:hAnsi="Calibri" w:cs="Calibri"/>
          <w:b/>
          <w:bCs/>
          <w:color w:val="000000"/>
          <w:sz w:val="32"/>
          <w:szCs w:val="32"/>
          <w:lang w:val="es-CO"/>
        </w:rPr>
        <w:t xml:space="preserve">EN LOS PREMIOS BILLBOARD DE LA MÚSICA LATINA </w:t>
      </w:r>
      <w:r w:rsidR="009314C8" w:rsidRPr="008917BC">
        <w:rPr>
          <w:rFonts w:ascii="Calibri" w:hAnsi="Calibri" w:cs="Calibri"/>
          <w:b/>
          <w:bCs/>
          <w:color w:val="000000"/>
          <w:sz w:val="32"/>
          <w:szCs w:val="32"/>
          <w:lang w:val="es-CO"/>
        </w:rPr>
        <w:t xml:space="preserve">2012 </w:t>
      </w:r>
      <w:r w:rsidR="002E291A" w:rsidRPr="008917BC">
        <w:rPr>
          <w:rFonts w:ascii="Calibri" w:hAnsi="Calibri" w:cs="Calibri"/>
          <w:b/>
          <w:bCs/>
          <w:color w:val="000000"/>
          <w:sz w:val="32"/>
          <w:szCs w:val="32"/>
          <w:lang w:val="es-CO"/>
        </w:rPr>
        <w:t xml:space="preserve">PRESENTADOS POR </w:t>
      </w:r>
      <w:r w:rsidR="000720A0" w:rsidRPr="008917BC">
        <w:rPr>
          <w:rFonts w:ascii="Calibri" w:hAnsi="Calibri" w:cs="Calibri"/>
          <w:b/>
          <w:bCs/>
          <w:color w:val="000000"/>
          <w:sz w:val="32"/>
          <w:szCs w:val="32"/>
          <w:lang w:val="es-CO"/>
        </w:rPr>
        <w:t xml:space="preserve">STATE FARM® </w:t>
      </w:r>
      <w:r w:rsidR="00AC55B7" w:rsidRPr="008917BC">
        <w:rPr>
          <w:rFonts w:ascii="Calibri" w:hAnsi="Calibri" w:cs="Calibri"/>
          <w:b/>
          <w:bCs/>
          <w:color w:val="000000"/>
          <w:sz w:val="32"/>
          <w:szCs w:val="32"/>
          <w:lang w:val="es-CO"/>
        </w:rPr>
        <w:t xml:space="preserve">EN VIVO POR TELEMUNDO </w:t>
      </w:r>
      <w:r w:rsidR="004B0E50" w:rsidRPr="008917BC">
        <w:rPr>
          <w:rFonts w:ascii="Calibri" w:hAnsi="Calibri" w:cs="Calibri"/>
          <w:b/>
          <w:bCs/>
          <w:color w:val="000000"/>
          <w:sz w:val="32"/>
          <w:szCs w:val="32"/>
          <w:lang w:val="es-CO"/>
        </w:rPr>
        <w:t xml:space="preserve">JUEVES 26 DE ABRIL A LAS 7PM </w:t>
      </w:r>
    </w:p>
    <w:p w:rsidR="000720A0" w:rsidRPr="008917BC" w:rsidRDefault="000720A0" w:rsidP="000720A0">
      <w:pPr>
        <w:rPr>
          <w:rFonts w:ascii="Calibri" w:hAnsi="Calibri" w:cs="Calibri"/>
          <w:b/>
          <w:bCs/>
          <w:color w:val="000000"/>
          <w:sz w:val="32"/>
          <w:szCs w:val="32"/>
          <w:lang w:val="es-CO"/>
        </w:rPr>
      </w:pPr>
    </w:p>
    <w:p w:rsidR="000720A0" w:rsidRPr="002E291A" w:rsidRDefault="00AC55B7" w:rsidP="002E291A">
      <w:pPr>
        <w:jc w:val="center"/>
        <w:rPr>
          <w:rFonts w:ascii="Calibri" w:hAnsi="Calibri" w:cs="Calibri"/>
          <w:bCs/>
          <w:i/>
          <w:color w:val="000000"/>
          <w:sz w:val="32"/>
          <w:szCs w:val="32"/>
          <w:lang w:val="es-CO"/>
        </w:rPr>
      </w:pPr>
      <w:r w:rsidRPr="008917BC">
        <w:rPr>
          <w:rFonts w:ascii="Calibri" w:hAnsi="Calibri" w:cs="Calibri"/>
          <w:bCs/>
          <w:i/>
          <w:color w:val="000000"/>
          <w:sz w:val="32"/>
          <w:szCs w:val="32"/>
          <w:lang w:val="es-CO"/>
        </w:rPr>
        <w:t xml:space="preserve">Ellos se </w:t>
      </w:r>
      <w:r w:rsidR="009233BA" w:rsidRPr="008917BC">
        <w:rPr>
          <w:rFonts w:ascii="Calibri" w:hAnsi="Calibri" w:cs="Calibri"/>
          <w:bCs/>
          <w:i/>
          <w:color w:val="000000"/>
          <w:sz w:val="32"/>
          <w:szCs w:val="32"/>
          <w:lang w:val="es-CO"/>
        </w:rPr>
        <w:t xml:space="preserve">unen a </w:t>
      </w:r>
      <w:r w:rsidR="008579BC" w:rsidRPr="008917BC">
        <w:rPr>
          <w:rFonts w:ascii="Calibri" w:hAnsi="Calibri" w:cs="Calibri"/>
          <w:bCs/>
          <w:i/>
          <w:color w:val="000000"/>
          <w:sz w:val="32"/>
          <w:szCs w:val="32"/>
          <w:lang w:val="es-CO"/>
        </w:rPr>
        <w:t>las estrellas previamente anunciadas,</w:t>
      </w:r>
      <w:r w:rsidR="008579BC">
        <w:rPr>
          <w:rFonts w:ascii="Calibri" w:hAnsi="Calibri" w:cs="Calibri"/>
          <w:bCs/>
          <w:i/>
          <w:color w:val="000000"/>
          <w:sz w:val="32"/>
          <w:szCs w:val="32"/>
          <w:lang w:val="es-CO"/>
        </w:rPr>
        <w:t xml:space="preserve"> </w:t>
      </w:r>
      <w:proofErr w:type="spellStart"/>
      <w:r w:rsidR="009233BA" w:rsidRPr="009233BA">
        <w:rPr>
          <w:rFonts w:ascii="Calibri" w:hAnsi="Calibri" w:cs="Calibri"/>
          <w:b/>
          <w:bCs/>
          <w:i/>
          <w:color w:val="000000"/>
          <w:sz w:val="32"/>
          <w:szCs w:val="32"/>
          <w:lang w:val="es-CO"/>
        </w:rPr>
        <w:t>D</w:t>
      </w:r>
      <w:r w:rsidR="002E291A" w:rsidRPr="00AC55B7">
        <w:rPr>
          <w:rFonts w:ascii="Calibri" w:hAnsi="Calibri" w:cs="Calibri"/>
          <w:b/>
          <w:bCs/>
          <w:i/>
          <w:color w:val="000000"/>
          <w:sz w:val="32"/>
          <w:szCs w:val="32"/>
          <w:lang w:val="es-CO"/>
        </w:rPr>
        <w:t>addy</w:t>
      </w:r>
      <w:proofErr w:type="spellEnd"/>
      <w:r w:rsidR="002E291A" w:rsidRPr="00AC55B7">
        <w:rPr>
          <w:rFonts w:ascii="Calibri" w:hAnsi="Calibri" w:cs="Calibri"/>
          <w:b/>
          <w:bCs/>
          <w:i/>
          <w:color w:val="000000"/>
          <w:sz w:val="32"/>
          <w:szCs w:val="32"/>
          <w:lang w:val="es-CO"/>
        </w:rPr>
        <w:t xml:space="preserve"> </w:t>
      </w:r>
      <w:proofErr w:type="spellStart"/>
      <w:r w:rsidR="002E291A" w:rsidRPr="00AC55B7">
        <w:rPr>
          <w:rFonts w:ascii="Calibri" w:hAnsi="Calibri" w:cs="Calibri"/>
          <w:b/>
          <w:bCs/>
          <w:i/>
          <w:color w:val="000000"/>
          <w:sz w:val="32"/>
          <w:szCs w:val="32"/>
          <w:lang w:val="es-CO"/>
        </w:rPr>
        <w:t>Yankee</w:t>
      </w:r>
      <w:proofErr w:type="spellEnd"/>
      <w:r w:rsidR="002E291A" w:rsidRPr="00AC55B7">
        <w:rPr>
          <w:rFonts w:ascii="Calibri" w:hAnsi="Calibri" w:cs="Calibri"/>
          <w:b/>
          <w:bCs/>
          <w:i/>
          <w:color w:val="000000"/>
          <w:sz w:val="32"/>
          <w:szCs w:val="32"/>
          <w:lang w:val="es-CO"/>
        </w:rPr>
        <w:t xml:space="preserve">, Juanes </w:t>
      </w:r>
      <w:r w:rsidR="002E291A" w:rsidRPr="00AC55B7">
        <w:rPr>
          <w:rFonts w:ascii="Calibri" w:hAnsi="Calibri" w:cs="Calibri"/>
          <w:bCs/>
          <w:color w:val="000000"/>
          <w:sz w:val="32"/>
          <w:szCs w:val="32"/>
          <w:lang w:val="es-CO"/>
        </w:rPr>
        <w:t>y</w:t>
      </w:r>
      <w:r w:rsidR="002E291A" w:rsidRPr="00AC55B7">
        <w:rPr>
          <w:rFonts w:ascii="Calibri" w:hAnsi="Calibri" w:cs="Calibri"/>
          <w:b/>
          <w:bCs/>
          <w:i/>
          <w:color w:val="000000"/>
          <w:sz w:val="32"/>
          <w:szCs w:val="32"/>
          <w:lang w:val="es-CO"/>
        </w:rPr>
        <w:t xml:space="preserve"> </w:t>
      </w:r>
      <w:proofErr w:type="spellStart"/>
      <w:r w:rsidR="002E291A" w:rsidRPr="00AC55B7">
        <w:rPr>
          <w:rFonts w:ascii="Calibri" w:hAnsi="Calibri" w:cs="Calibri"/>
          <w:b/>
          <w:bCs/>
          <w:i/>
          <w:color w:val="000000"/>
          <w:sz w:val="32"/>
          <w:szCs w:val="32"/>
          <w:lang w:val="es-CO"/>
        </w:rPr>
        <w:t>Jenni</w:t>
      </w:r>
      <w:proofErr w:type="spellEnd"/>
      <w:r w:rsidR="002E291A" w:rsidRPr="00AC55B7">
        <w:rPr>
          <w:rFonts w:ascii="Calibri" w:hAnsi="Calibri" w:cs="Calibri"/>
          <w:b/>
          <w:bCs/>
          <w:i/>
          <w:color w:val="000000"/>
          <w:sz w:val="32"/>
          <w:szCs w:val="32"/>
          <w:lang w:val="es-CO"/>
        </w:rPr>
        <w:t xml:space="preserve"> Rivera</w:t>
      </w:r>
      <w:r w:rsidR="00B21773">
        <w:rPr>
          <w:rFonts w:ascii="Calibri" w:hAnsi="Calibri" w:cs="Calibri"/>
          <w:bCs/>
          <w:i/>
          <w:color w:val="000000"/>
          <w:sz w:val="32"/>
          <w:szCs w:val="32"/>
          <w:lang w:val="es-CO"/>
        </w:rPr>
        <w:t xml:space="preserve"> en</w:t>
      </w:r>
      <w:r w:rsidR="002E291A" w:rsidRPr="002E291A">
        <w:rPr>
          <w:rFonts w:ascii="Calibri" w:hAnsi="Calibri" w:cs="Calibri"/>
          <w:bCs/>
          <w:i/>
          <w:color w:val="000000"/>
          <w:sz w:val="32"/>
          <w:szCs w:val="32"/>
          <w:lang w:val="es-CO"/>
        </w:rPr>
        <w:t xml:space="preserve"> el programa </w:t>
      </w:r>
      <w:r w:rsidR="002E291A">
        <w:rPr>
          <w:rFonts w:ascii="Calibri" w:hAnsi="Calibri" w:cs="Calibri"/>
          <w:bCs/>
          <w:i/>
          <w:color w:val="000000"/>
          <w:sz w:val="32"/>
          <w:szCs w:val="32"/>
          <w:lang w:val="es-CO"/>
        </w:rPr>
        <w:t xml:space="preserve">de premiación </w:t>
      </w:r>
      <w:r w:rsidR="002E291A" w:rsidRPr="002E291A">
        <w:rPr>
          <w:rFonts w:ascii="Calibri" w:hAnsi="Calibri" w:cs="Calibri"/>
          <w:bCs/>
          <w:i/>
          <w:color w:val="000000"/>
          <w:sz w:val="32"/>
          <w:szCs w:val="32"/>
          <w:lang w:val="es-CO"/>
        </w:rPr>
        <w:t>m</w:t>
      </w:r>
      <w:r w:rsidR="002E291A">
        <w:rPr>
          <w:rFonts w:ascii="Calibri" w:hAnsi="Calibri" w:cs="Calibri"/>
          <w:bCs/>
          <w:i/>
          <w:color w:val="000000"/>
          <w:sz w:val="32"/>
          <w:szCs w:val="32"/>
          <w:lang w:val="es-CO"/>
        </w:rPr>
        <w:t xml:space="preserve">ás prestigioso de la </w:t>
      </w:r>
      <w:r>
        <w:rPr>
          <w:rFonts w:ascii="Calibri" w:hAnsi="Calibri" w:cs="Calibri"/>
          <w:bCs/>
          <w:i/>
          <w:color w:val="000000"/>
          <w:sz w:val="32"/>
          <w:szCs w:val="32"/>
          <w:lang w:val="es-CO"/>
        </w:rPr>
        <w:t>música latina</w:t>
      </w:r>
    </w:p>
    <w:p w:rsidR="00C14234" w:rsidRPr="002E291A" w:rsidRDefault="00E26314" w:rsidP="00E26314">
      <w:pPr>
        <w:jc w:val="center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Cs/>
          <w:i/>
          <w:noProof/>
          <w:snapToGrid/>
          <w:color w:val="000000"/>
          <w:sz w:val="32"/>
          <w:szCs w:val="32"/>
        </w:rPr>
        <w:drawing>
          <wp:inline distT="0" distB="0" distL="0" distR="0" wp14:anchorId="564CBDB5" wp14:editId="59169F12">
            <wp:extent cx="1197272" cy="1797514"/>
            <wp:effectExtent l="0" t="0" r="3175" b="0"/>
            <wp:docPr id="3" name="Picture 3" descr="C:\Documents and Settings\Claudia\Local Settings\Temporary Internet Files\Content.Outlook\TTIRBJJJ\Don Omar -IMG_9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laudia\Local Settings\Temporary Internet Files\Content.Outlook\TTIRBJJJ\Don Omar -IMG_96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74" cy="179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Cs/>
          <w:i/>
          <w:noProof/>
          <w:snapToGrid/>
          <w:color w:val="000000"/>
          <w:sz w:val="32"/>
          <w:szCs w:val="32"/>
        </w:rPr>
        <w:drawing>
          <wp:inline distT="0" distB="0" distL="0" distR="0" wp14:anchorId="64F3D588" wp14:editId="7953A8C1">
            <wp:extent cx="2722402" cy="1815643"/>
            <wp:effectExtent l="0" t="0" r="1905" b="0"/>
            <wp:docPr id="4" name="Picture 4" descr="S:\Billboard 2012\Pictures\PAULINA 798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illboard 2012\Pictures\PAULINA 7989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52" cy="181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Cs/>
          <w:i/>
          <w:noProof/>
          <w:snapToGrid/>
          <w:color w:val="000000"/>
          <w:sz w:val="32"/>
          <w:szCs w:val="32"/>
        </w:rPr>
        <w:drawing>
          <wp:inline distT="0" distB="0" distL="0" distR="0" wp14:anchorId="0655D4E9" wp14:editId="25D5AB90">
            <wp:extent cx="1210428" cy="1815305"/>
            <wp:effectExtent l="0" t="0" r="8890" b="0"/>
            <wp:docPr id="5" name="Picture 5" descr="C:\Documents and Settings\Claudia\Local Settings\Temporary Internet Files\Content.Outlook\TTIRBJJJ\Prince Royce Cover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laudia\Local Settings\Temporary Internet Files\Content.Outlook\TTIRBJJJ\Prince Royce Cover P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83" cy="18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AE0" w:rsidRPr="008917BC" w:rsidRDefault="00234D53" w:rsidP="008917BC">
      <w:pPr>
        <w:rPr>
          <w:rFonts w:ascii="Calibri" w:hAnsi="Calibri" w:cs="Calibri"/>
          <w:sz w:val="22"/>
          <w:szCs w:val="22"/>
          <w:lang w:val="es-CO"/>
        </w:rPr>
      </w:pPr>
      <w:r w:rsidRPr="002E291A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Miam</w:t>
      </w:r>
      <w:r w:rsidR="005B46B8" w:rsidRPr="002E291A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i </w:t>
      </w:r>
      <w:r w:rsidR="005B46B8" w:rsidRPr="002E291A">
        <w:rPr>
          <w:rFonts w:ascii="Calibri" w:hAnsi="Calibri" w:cs="Calibri"/>
          <w:color w:val="000000"/>
          <w:sz w:val="22"/>
          <w:szCs w:val="22"/>
          <w:lang w:val="es-CO"/>
        </w:rPr>
        <w:t>–</w:t>
      </w:r>
      <w:r w:rsidR="002E291A" w:rsidRPr="002E291A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 </w:t>
      </w:r>
      <w:r w:rsidR="00F429F3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2</w:t>
      </w:r>
      <w:r w:rsidR="008917BC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9</w:t>
      </w:r>
      <w:r w:rsidR="00F429F3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 </w:t>
      </w:r>
      <w:r w:rsidR="002E291A" w:rsidRPr="002E291A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de mar</w:t>
      </w:r>
      <w:r w:rsidR="002E291A" w:rsidRPr="00F429F3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zo de</w:t>
      </w:r>
      <w:r w:rsidR="00F429F3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l</w:t>
      </w:r>
      <w:r w:rsidRPr="00F429F3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 201</w:t>
      </w:r>
      <w:r w:rsidR="005B46B8" w:rsidRPr="00F429F3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2</w:t>
      </w:r>
      <w:r w:rsidRPr="00F429F3">
        <w:rPr>
          <w:rFonts w:ascii="Calibri" w:hAnsi="Calibri" w:cs="Calibri"/>
          <w:color w:val="000000"/>
          <w:sz w:val="22"/>
          <w:szCs w:val="22"/>
          <w:lang w:val="es-CO"/>
        </w:rPr>
        <w:t>–</w:t>
      </w:r>
      <w:r w:rsidR="008844CF" w:rsidRPr="00F429F3">
        <w:rPr>
          <w:rFonts w:ascii="Calibri" w:hAnsi="Calibri" w:cs="Calibri"/>
          <w:color w:val="000000"/>
          <w:sz w:val="22"/>
          <w:szCs w:val="22"/>
          <w:lang w:val="es-CO"/>
        </w:rPr>
        <w:t xml:space="preserve"> </w:t>
      </w:r>
      <w:r w:rsidR="002E291A" w:rsidRPr="00F429F3">
        <w:rPr>
          <w:rFonts w:ascii="Calibri" w:hAnsi="Calibri" w:cs="Calibri"/>
          <w:color w:val="000000"/>
          <w:sz w:val="22"/>
          <w:szCs w:val="22"/>
          <w:lang w:val="es-CO"/>
        </w:rPr>
        <w:t xml:space="preserve"> </w:t>
      </w:r>
      <w:r w:rsidR="008579BC"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Telemundo confirmó las </w:t>
      </w:r>
      <w:r w:rsidR="00AC55B7"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presentaciones de </w:t>
      </w:r>
      <w:r w:rsidR="00A461E2"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grandes </w:t>
      </w:r>
      <w:r w:rsidR="00AC55B7" w:rsidRPr="008917BC">
        <w:rPr>
          <w:rFonts w:ascii="Calibri" w:hAnsi="Calibri" w:cs="Calibri"/>
          <w:color w:val="000000"/>
          <w:sz w:val="22"/>
          <w:szCs w:val="22"/>
          <w:lang w:val="es-CO"/>
        </w:rPr>
        <w:t>estrellas para</w:t>
      </w:r>
      <w:r w:rsidR="002E291A"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 los </w:t>
      </w:r>
      <w:r w:rsidR="002E291A" w:rsidRPr="008917BC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Premios </w:t>
      </w:r>
      <w:proofErr w:type="spellStart"/>
      <w:r w:rsidR="00B66B4C" w:rsidRPr="008917BC">
        <w:rPr>
          <w:rFonts w:ascii="Calibri" w:hAnsi="Calibri" w:cs="Calibri"/>
          <w:b/>
          <w:color w:val="000000"/>
          <w:sz w:val="22"/>
          <w:szCs w:val="22"/>
          <w:lang w:val="es-CO"/>
        </w:rPr>
        <w:t>Billboard</w:t>
      </w:r>
      <w:proofErr w:type="spellEnd"/>
      <w:r w:rsidR="00B66B4C" w:rsidRPr="008917BC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 </w:t>
      </w:r>
      <w:r w:rsidR="002E291A" w:rsidRPr="008917BC">
        <w:rPr>
          <w:rFonts w:ascii="Calibri" w:hAnsi="Calibri" w:cs="Calibri"/>
          <w:b/>
          <w:color w:val="000000"/>
          <w:sz w:val="22"/>
          <w:szCs w:val="22"/>
          <w:lang w:val="es-CO"/>
        </w:rPr>
        <w:t>de la Música Latina</w:t>
      </w:r>
      <w:r w:rsidR="00B66B4C" w:rsidRPr="008917BC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 2012</w:t>
      </w:r>
      <w:r w:rsidR="002E291A" w:rsidRPr="008917BC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, Presentados por </w:t>
      </w:r>
      <w:proofErr w:type="spellStart"/>
      <w:r w:rsidR="000720A0" w:rsidRPr="008917BC">
        <w:rPr>
          <w:rFonts w:ascii="Calibri" w:hAnsi="Calibri" w:cs="Calibri"/>
          <w:b/>
          <w:color w:val="000000"/>
          <w:sz w:val="22"/>
          <w:szCs w:val="22"/>
          <w:lang w:val="es-CO"/>
        </w:rPr>
        <w:t>State</w:t>
      </w:r>
      <w:proofErr w:type="spellEnd"/>
      <w:r w:rsidR="000720A0" w:rsidRPr="008917BC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 </w:t>
      </w:r>
      <w:proofErr w:type="spellStart"/>
      <w:r w:rsidR="000720A0" w:rsidRPr="008917BC">
        <w:rPr>
          <w:rFonts w:ascii="Calibri" w:hAnsi="Calibri" w:cs="Calibri"/>
          <w:b/>
          <w:color w:val="000000"/>
          <w:sz w:val="22"/>
          <w:szCs w:val="22"/>
          <w:lang w:val="es-CO"/>
        </w:rPr>
        <w:t>Farm</w:t>
      </w:r>
      <w:proofErr w:type="spellEnd"/>
      <w:r w:rsidR="000720A0" w:rsidRPr="008917BC">
        <w:rPr>
          <w:rFonts w:ascii="Calibri" w:hAnsi="Calibri" w:cs="Calibri"/>
          <w:b/>
          <w:color w:val="000000"/>
          <w:sz w:val="22"/>
          <w:szCs w:val="22"/>
          <w:lang w:val="es-CO"/>
        </w:rPr>
        <w:t>®</w:t>
      </w:r>
      <w:r w:rsidR="00AC55B7" w:rsidRPr="008917BC">
        <w:rPr>
          <w:rFonts w:ascii="Calibri" w:hAnsi="Calibri" w:cs="Calibri"/>
          <w:color w:val="000000"/>
          <w:sz w:val="22"/>
          <w:szCs w:val="22"/>
          <w:lang w:val="es-CO"/>
        </w:rPr>
        <w:t>.</w:t>
      </w:r>
      <w:r w:rsidR="000720A0" w:rsidRPr="008917BC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 </w:t>
      </w:r>
      <w:r w:rsidR="00DF054B">
        <w:rPr>
          <w:rFonts w:ascii="Calibri" w:hAnsi="Calibri" w:cs="Calibri"/>
          <w:bCs/>
          <w:color w:val="000000"/>
          <w:sz w:val="22"/>
          <w:szCs w:val="22"/>
          <w:lang w:val="es-CO"/>
        </w:rPr>
        <w:t>E</w:t>
      </w:r>
      <w:r w:rsidR="00AC55B7"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 xml:space="preserve">l finalista </w:t>
      </w:r>
      <w:r w:rsidR="009233BA"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 xml:space="preserve">a 16 </w:t>
      </w:r>
      <w:r w:rsidR="00AC55B7"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>premio</w:t>
      </w:r>
      <w:r w:rsidR="009233BA"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>s</w:t>
      </w:r>
      <w:r w:rsidR="00AC55B7"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 xml:space="preserve"> </w:t>
      </w:r>
      <w:proofErr w:type="spellStart"/>
      <w:r w:rsidR="00AC55B7"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>Billboard</w:t>
      </w:r>
      <w:proofErr w:type="spellEnd"/>
      <w:r w:rsidR="008579BC"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>,</w:t>
      </w:r>
      <w:r w:rsidR="00AC55B7"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 xml:space="preserve"> </w:t>
      </w:r>
      <w:r w:rsidR="000720A0" w:rsidRPr="008917BC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Don Omar</w:t>
      </w:r>
      <w:r w:rsidR="00B073BE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,</w:t>
      </w:r>
      <w:r w:rsidR="00AC55B7"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 xml:space="preserve"> el ganador del Premio </w:t>
      </w:r>
      <w:proofErr w:type="spellStart"/>
      <w:r w:rsidR="00AC55B7"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>Billboard</w:t>
      </w:r>
      <w:proofErr w:type="spellEnd"/>
      <w:r w:rsidR="00AC55B7"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 xml:space="preserve"> 2011 como Artista Latino del Año</w:t>
      </w:r>
      <w:r w:rsidR="00B66B4C"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 xml:space="preserve"> Debut</w:t>
      </w:r>
      <w:r w:rsidR="008579BC"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>,</w:t>
      </w:r>
      <w:r w:rsidR="000720A0" w:rsidRPr="008917BC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 xml:space="preserve"> Prince </w:t>
      </w:r>
      <w:proofErr w:type="spellStart"/>
      <w:r w:rsidR="000720A0" w:rsidRPr="008917BC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Royce</w:t>
      </w:r>
      <w:proofErr w:type="spellEnd"/>
      <w:r w:rsidR="008917BC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,</w:t>
      </w:r>
      <w:r w:rsidR="000720A0"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 xml:space="preserve"> </w:t>
      </w:r>
      <w:r w:rsidR="00DF054B">
        <w:rPr>
          <w:rFonts w:ascii="Calibri" w:hAnsi="Calibri" w:cs="Calibri"/>
          <w:color w:val="000000"/>
          <w:sz w:val="22"/>
          <w:szCs w:val="22"/>
          <w:lang w:val="es-CO"/>
        </w:rPr>
        <w:t>y l</w:t>
      </w:r>
      <w:r w:rsidR="00DF054B" w:rsidRPr="008917BC">
        <w:rPr>
          <w:rFonts w:ascii="Calibri" w:hAnsi="Calibri" w:cs="Calibri"/>
          <w:color w:val="000000"/>
          <w:sz w:val="22"/>
          <w:szCs w:val="22"/>
          <w:lang w:val="es-CO"/>
        </w:rPr>
        <w:t>a superestrella mexicana,</w:t>
      </w:r>
      <w:r w:rsidR="00DF054B" w:rsidRPr="008917BC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 </w:t>
      </w:r>
      <w:r w:rsidR="00DF054B" w:rsidRPr="008917BC"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  <w:t>Paulina Rubio</w:t>
      </w:r>
      <w:r w:rsidR="00DF054B"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 xml:space="preserve">, </w:t>
      </w:r>
      <w:r w:rsidR="002E291A"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>se unen a las presentaciones</w:t>
      </w:r>
      <w:r w:rsidR="002E291A" w:rsidRPr="00F429F3">
        <w:rPr>
          <w:rFonts w:ascii="Calibri" w:hAnsi="Calibri" w:cs="Calibri"/>
          <w:bCs/>
          <w:color w:val="000000"/>
          <w:sz w:val="22"/>
          <w:szCs w:val="22"/>
          <w:lang w:val="es-CO"/>
        </w:rPr>
        <w:t xml:space="preserve"> previamente anunciadas de</w:t>
      </w:r>
      <w:r w:rsidR="00AC55B7">
        <w:rPr>
          <w:rFonts w:ascii="Calibri" w:hAnsi="Calibri" w:cs="Calibri"/>
          <w:bCs/>
          <w:color w:val="000000"/>
          <w:sz w:val="22"/>
          <w:szCs w:val="22"/>
          <w:lang w:val="es-CO"/>
        </w:rPr>
        <w:t xml:space="preserve"> </w:t>
      </w:r>
      <w:proofErr w:type="spellStart"/>
      <w:r w:rsidR="000720A0" w:rsidRPr="00F429F3">
        <w:rPr>
          <w:rFonts w:ascii="Calibri" w:hAnsi="Calibri" w:cs="Calibri"/>
          <w:b/>
          <w:color w:val="000000"/>
          <w:sz w:val="22"/>
          <w:szCs w:val="22"/>
          <w:lang w:val="es-CO"/>
        </w:rPr>
        <w:t>Daddy</w:t>
      </w:r>
      <w:proofErr w:type="spellEnd"/>
      <w:r w:rsidR="000720A0" w:rsidRPr="00F429F3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 </w:t>
      </w:r>
      <w:proofErr w:type="spellStart"/>
      <w:r w:rsidR="000720A0" w:rsidRPr="00F429F3">
        <w:rPr>
          <w:rFonts w:ascii="Calibri" w:hAnsi="Calibri" w:cs="Calibri"/>
          <w:b/>
          <w:color w:val="000000"/>
          <w:sz w:val="22"/>
          <w:szCs w:val="22"/>
          <w:lang w:val="es-CO"/>
        </w:rPr>
        <w:t>Yankee</w:t>
      </w:r>
      <w:proofErr w:type="spellEnd"/>
      <w:r w:rsidR="000720A0" w:rsidRPr="00F429F3">
        <w:rPr>
          <w:rFonts w:ascii="Calibri" w:hAnsi="Calibri" w:cs="Calibri"/>
          <w:b/>
          <w:color w:val="000000"/>
          <w:sz w:val="22"/>
          <w:szCs w:val="22"/>
          <w:lang w:val="es-CO"/>
        </w:rPr>
        <w:t>, Juanes</w:t>
      </w:r>
      <w:r w:rsidR="008917BC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 </w:t>
      </w:r>
      <w:r w:rsidR="008917BC" w:rsidRPr="008917BC">
        <w:rPr>
          <w:rFonts w:ascii="Calibri" w:hAnsi="Calibri" w:cs="Calibri"/>
          <w:color w:val="000000"/>
          <w:sz w:val="22"/>
          <w:szCs w:val="22"/>
          <w:lang w:val="es-CO"/>
        </w:rPr>
        <w:t>y</w:t>
      </w:r>
      <w:r w:rsidR="000720A0" w:rsidRPr="00F429F3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 </w:t>
      </w:r>
      <w:proofErr w:type="spellStart"/>
      <w:r w:rsidR="000720A0" w:rsidRPr="00F429F3">
        <w:rPr>
          <w:rFonts w:ascii="Calibri" w:hAnsi="Calibri" w:cs="Calibri"/>
          <w:b/>
          <w:color w:val="000000"/>
          <w:sz w:val="22"/>
          <w:szCs w:val="22"/>
          <w:lang w:val="es-CO"/>
        </w:rPr>
        <w:t>Jenni</w:t>
      </w:r>
      <w:proofErr w:type="spellEnd"/>
      <w:r w:rsidR="000720A0" w:rsidRPr="00F429F3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 Rivera</w:t>
      </w:r>
      <w:r w:rsidR="000720A0" w:rsidRPr="00F429F3">
        <w:rPr>
          <w:rFonts w:ascii="Calibri" w:hAnsi="Calibri" w:cs="Calibri"/>
          <w:color w:val="000000"/>
          <w:sz w:val="22"/>
          <w:szCs w:val="22"/>
          <w:lang w:val="es-CO"/>
        </w:rPr>
        <w:t xml:space="preserve">. </w:t>
      </w:r>
      <w:r w:rsidR="00F429F3" w:rsidRPr="00F429F3">
        <w:rPr>
          <w:rFonts w:ascii="Calibri" w:hAnsi="Calibri" w:cs="Calibri"/>
          <w:sz w:val="22"/>
          <w:szCs w:val="22"/>
          <w:lang w:val="es-CO"/>
        </w:rPr>
        <w:t xml:space="preserve">La premiación de mayor </w:t>
      </w:r>
      <w:bookmarkStart w:id="0" w:name="_GoBack"/>
      <w:bookmarkEnd w:id="0"/>
      <w:r w:rsidR="00F429F3" w:rsidRPr="00F429F3">
        <w:rPr>
          <w:rFonts w:ascii="Calibri" w:hAnsi="Calibri" w:cs="Calibri"/>
          <w:sz w:val="22"/>
          <w:szCs w:val="22"/>
          <w:lang w:val="es-CO"/>
        </w:rPr>
        <w:t xml:space="preserve">prestigio </w:t>
      </w:r>
      <w:r w:rsidR="008917BC">
        <w:rPr>
          <w:rFonts w:ascii="Calibri" w:hAnsi="Calibri" w:cs="Calibri"/>
          <w:sz w:val="22"/>
          <w:szCs w:val="22"/>
          <w:lang w:val="es-CO"/>
        </w:rPr>
        <w:t>en</w:t>
      </w:r>
      <w:r w:rsidR="00F429F3" w:rsidRPr="00F429F3">
        <w:rPr>
          <w:rFonts w:ascii="Calibri" w:hAnsi="Calibri" w:cs="Calibri"/>
          <w:sz w:val="22"/>
          <w:szCs w:val="22"/>
          <w:lang w:val="es-CO"/>
        </w:rPr>
        <w:t xml:space="preserve"> la industria de la música latina </w:t>
      </w:r>
      <w:r w:rsidR="00AC55B7" w:rsidRPr="00F429F3">
        <w:rPr>
          <w:rFonts w:ascii="Calibri" w:hAnsi="Calibri" w:cs="Calibri"/>
          <w:sz w:val="22"/>
          <w:szCs w:val="22"/>
          <w:lang w:val="es-CO"/>
        </w:rPr>
        <w:t>se transmitirá</w:t>
      </w:r>
      <w:r w:rsidR="00AC55B7">
        <w:rPr>
          <w:rFonts w:ascii="Calibri" w:hAnsi="Calibri" w:cs="Calibri"/>
          <w:sz w:val="22"/>
          <w:szCs w:val="22"/>
          <w:lang w:val="es-CO"/>
        </w:rPr>
        <w:t xml:space="preserve"> en vivo y en alta definición por </w:t>
      </w:r>
      <w:r w:rsidR="00AC55B7" w:rsidRPr="009233BA">
        <w:rPr>
          <w:rFonts w:ascii="Calibri" w:hAnsi="Calibri" w:cs="Calibri"/>
          <w:b/>
          <w:sz w:val="22"/>
          <w:szCs w:val="22"/>
          <w:lang w:val="es-CO"/>
        </w:rPr>
        <w:t xml:space="preserve">Telemundo </w:t>
      </w:r>
      <w:r w:rsidR="00F429F3" w:rsidRPr="009233BA">
        <w:rPr>
          <w:rFonts w:ascii="Calibri" w:hAnsi="Calibri" w:cs="Calibri"/>
          <w:b/>
          <w:sz w:val="22"/>
          <w:szCs w:val="22"/>
          <w:lang w:val="es-CO"/>
        </w:rPr>
        <w:t>el</w:t>
      </w:r>
      <w:r w:rsidR="00F429F3" w:rsidRPr="00F429F3">
        <w:rPr>
          <w:rFonts w:ascii="Calibri" w:hAnsi="Calibri" w:cs="Calibri"/>
          <w:sz w:val="22"/>
          <w:szCs w:val="22"/>
          <w:lang w:val="es-CO"/>
        </w:rPr>
        <w:t xml:space="preserve"> </w:t>
      </w:r>
      <w:r w:rsidR="00F429F3" w:rsidRPr="00F429F3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jueves, 26 de abril </w:t>
      </w:r>
      <w:r w:rsidR="00AC55B7" w:rsidRPr="00AC55B7">
        <w:rPr>
          <w:rFonts w:ascii="Calibri" w:hAnsi="Calibri" w:cs="Calibri"/>
          <w:color w:val="000000"/>
          <w:sz w:val="22"/>
          <w:szCs w:val="22"/>
          <w:lang w:val="es-CO"/>
        </w:rPr>
        <w:t>desde</w:t>
      </w:r>
      <w:r w:rsidRPr="00F429F3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 </w:t>
      </w:r>
      <w:proofErr w:type="spellStart"/>
      <w:r w:rsidR="00CF2A14" w:rsidRPr="00F429F3">
        <w:rPr>
          <w:rFonts w:ascii="Calibri" w:hAnsi="Calibri" w:cs="Calibri"/>
          <w:b/>
          <w:color w:val="000000"/>
          <w:sz w:val="22"/>
          <w:szCs w:val="22"/>
          <w:lang w:val="es-CO"/>
        </w:rPr>
        <w:t>BankUnited</w:t>
      </w:r>
      <w:proofErr w:type="spellEnd"/>
      <w:r w:rsidR="00CF2A14" w:rsidRPr="00F429F3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 Center </w:t>
      </w:r>
      <w:r w:rsidR="00F429F3" w:rsidRPr="00F429F3">
        <w:rPr>
          <w:rFonts w:ascii="Calibri" w:hAnsi="Calibri" w:cs="Calibri"/>
          <w:b/>
          <w:color w:val="000000"/>
          <w:sz w:val="22"/>
          <w:szCs w:val="22"/>
          <w:lang w:val="es-CO"/>
        </w:rPr>
        <w:t>de la</w:t>
      </w:r>
      <w:r w:rsidR="000E2A47" w:rsidRPr="00F429F3">
        <w:rPr>
          <w:rFonts w:ascii="Calibri" w:hAnsi="Calibri" w:cs="Calibri"/>
          <w:b/>
          <w:color w:val="000000"/>
          <w:sz w:val="22"/>
          <w:lang w:val="es-CO"/>
        </w:rPr>
        <w:t xml:space="preserve"> </w:t>
      </w:r>
      <w:r w:rsidR="00F429F3" w:rsidRPr="00F429F3">
        <w:rPr>
          <w:rFonts w:ascii="Calibri" w:hAnsi="Calibri" w:cs="Calibri"/>
          <w:b/>
          <w:color w:val="000000"/>
          <w:sz w:val="22"/>
          <w:lang w:val="es-CO"/>
        </w:rPr>
        <w:t>Universidad de Miami en la</w:t>
      </w:r>
      <w:r w:rsidR="001E2C68" w:rsidRPr="00F429F3">
        <w:rPr>
          <w:rFonts w:ascii="Calibri" w:hAnsi="Calibri" w:cs="Calibri"/>
          <w:b/>
          <w:color w:val="000000"/>
          <w:sz w:val="22"/>
          <w:lang w:val="es-CO"/>
        </w:rPr>
        <w:t xml:space="preserve"> Florida</w:t>
      </w:r>
      <w:r w:rsidRPr="00F429F3">
        <w:rPr>
          <w:rFonts w:ascii="Calibri" w:hAnsi="Calibri" w:cs="Calibri"/>
          <w:color w:val="000000"/>
          <w:sz w:val="22"/>
          <w:szCs w:val="22"/>
          <w:lang w:val="es-CO"/>
        </w:rPr>
        <w:t>.</w:t>
      </w:r>
      <w:r w:rsidR="008579BC">
        <w:rPr>
          <w:rFonts w:ascii="Calibri" w:hAnsi="Calibri" w:cs="Calibri"/>
          <w:color w:val="000000"/>
          <w:sz w:val="22"/>
          <w:szCs w:val="22"/>
          <w:lang w:val="es-CO"/>
        </w:rPr>
        <w:t xml:space="preserve">  </w:t>
      </w:r>
      <w:r w:rsidR="00F429F3" w:rsidRPr="00F429F3">
        <w:rPr>
          <w:rFonts w:ascii="Calibri" w:eastAsia="Calibri" w:hAnsi="Calibri" w:cs="Calibri"/>
          <w:sz w:val="22"/>
          <w:szCs w:val="22"/>
          <w:lang w:val="es-CO"/>
        </w:rPr>
        <w:t>La</w:t>
      </w:r>
      <w:r w:rsidR="00F429F3" w:rsidRPr="00120E42">
        <w:rPr>
          <w:rFonts w:ascii="Calibri" w:eastAsia="Calibri" w:hAnsi="Calibri" w:cs="Calibri"/>
          <w:sz w:val="22"/>
          <w:szCs w:val="22"/>
          <w:lang w:val="es-CO"/>
        </w:rPr>
        <w:t xml:space="preserve"> lista completa de</w:t>
      </w:r>
      <w:r w:rsidR="00F429F3">
        <w:rPr>
          <w:rFonts w:ascii="Calibri" w:eastAsia="Calibri" w:hAnsi="Calibri" w:cs="Calibri"/>
          <w:sz w:val="22"/>
          <w:szCs w:val="22"/>
          <w:lang w:val="es-CO"/>
        </w:rPr>
        <w:t xml:space="preserve"> los</w:t>
      </w:r>
      <w:r w:rsidR="00F429F3" w:rsidRPr="00120E42">
        <w:rPr>
          <w:rFonts w:ascii="Calibri" w:eastAsia="Calibri" w:hAnsi="Calibri" w:cs="Calibri"/>
          <w:sz w:val="22"/>
          <w:szCs w:val="22"/>
          <w:lang w:val="es-CO"/>
        </w:rPr>
        <w:t xml:space="preserve"> </w:t>
      </w:r>
      <w:r w:rsidR="00F429F3" w:rsidRPr="008917BC">
        <w:rPr>
          <w:rFonts w:ascii="Calibri" w:eastAsia="Calibri" w:hAnsi="Calibri" w:cs="Calibri"/>
          <w:sz w:val="22"/>
          <w:szCs w:val="22"/>
          <w:lang w:val="es-CO"/>
        </w:rPr>
        <w:t>finalistas, además de</w:t>
      </w:r>
      <w:r w:rsidR="008579BC" w:rsidRPr="008917BC">
        <w:rPr>
          <w:rFonts w:ascii="Calibri" w:eastAsia="Calibri" w:hAnsi="Calibri" w:cs="Calibri"/>
          <w:sz w:val="22"/>
          <w:szCs w:val="22"/>
          <w:lang w:val="es-CO"/>
        </w:rPr>
        <w:t xml:space="preserve"> </w:t>
      </w:r>
      <w:r w:rsidR="00F429F3" w:rsidRPr="008917BC">
        <w:rPr>
          <w:rFonts w:ascii="Calibri" w:eastAsia="Calibri" w:hAnsi="Calibri" w:cs="Calibri"/>
          <w:sz w:val="22"/>
          <w:szCs w:val="22"/>
          <w:lang w:val="es-CO"/>
        </w:rPr>
        <w:t xml:space="preserve">acceso </w:t>
      </w:r>
      <w:r w:rsidR="008579BC" w:rsidRPr="008917BC">
        <w:rPr>
          <w:rFonts w:ascii="Calibri" w:eastAsia="Calibri" w:hAnsi="Calibri" w:cs="Calibri"/>
          <w:sz w:val="22"/>
          <w:szCs w:val="22"/>
          <w:lang w:val="es-CO"/>
        </w:rPr>
        <w:t>a contenido ex</w:t>
      </w:r>
      <w:r w:rsidR="00F429F3" w:rsidRPr="008917BC">
        <w:rPr>
          <w:rFonts w:ascii="Calibri" w:eastAsia="Calibri" w:hAnsi="Calibri" w:cs="Calibri"/>
          <w:sz w:val="22"/>
          <w:szCs w:val="22"/>
          <w:lang w:val="es-CO"/>
        </w:rPr>
        <w:t xml:space="preserve">clusivo </w:t>
      </w:r>
      <w:r w:rsidR="008579BC" w:rsidRPr="008917BC">
        <w:rPr>
          <w:rFonts w:ascii="Calibri" w:eastAsia="Calibri" w:hAnsi="Calibri" w:cs="Calibri"/>
          <w:sz w:val="22"/>
          <w:szCs w:val="22"/>
          <w:lang w:val="es-CO"/>
        </w:rPr>
        <w:t>sobre</w:t>
      </w:r>
      <w:r w:rsidR="00F429F3" w:rsidRPr="008917BC">
        <w:rPr>
          <w:rFonts w:ascii="Calibri" w:eastAsia="Calibri" w:hAnsi="Calibri" w:cs="Calibri"/>
          <w:sz w:val="22"/>
          <w:szCs w:val="22"/>
          <w:lang w:val="es-CO"/>
        </w:rPr>
        <w:t xml:space="preserve"> el evento de este año, se puede</w:t>
      </w:r>
      <w:r w:rsidR="009233BA" w:rsidRPr="008917BC">
        <w:rPr>
          <w:rFonts w:ascii="Calibri" w:eastAsia="Calibri" w:hAnsi="Calibri" w:cs="Calibri"/>
          <w:sz w:val="22"/>
          <w:szCs w:val="22"/>
          <w:lang w:val="es-CO"/>
        </w:rPr>
        <w:t>n</w:t>
      </w:r>
      <w:r w:rsidR="00F429F3" w:rsidRPr="008917BC">
        <w:rPr>
          <w:rFonts w:ascii="Calibri" w:eastAsia="Calibri" w:hAnsi="Calibri" w:cs="Calibri"/>
          <w:sz w:val="22"/>
          <w:szCs w:val="22"/>
          <w:lang w:val="es-CO"/>
        </w:rPr>
        <w:t xml:space="preserve"> encontrar en </w:t>
      </w:r>
      <w:r w:rsidR="00F429F3" w:rsidRPr="008917BC">
        <w:rPr>
          <w:rFonts w:ascii="Calibri" w:eastAsia="Calibri" w:hAnsi="Calibri" w:cs="Calibri"/>
          <w:b/>
          <w:bCs/>
          <w:sz w:val="22"/>
          <w:szCs w:val="22"/>
          <w:lang w:val="es-CO"/>
        </w:rPr>
        <w:t>www.telemundo.com</w:t>
      </w:r>
      <w:r w:rsidR="00F429F3" w:rsidRPr="008917BC">
        <w:rPr>
          <w:rFonts w:ascii="Calibri" w:eastAsia="Calibri" w:hAnsi="Calibri" w:cs="Calibri"/>
          <w:sz w:val="22"/>
          <w:szCs w:val="22"/>
          <w:lang w:val="es-CO"/>
        </w:rPr>
        <w:t xml:space="preserve">, el sitio web oficial para los  Premios </w:t>
      </w:r>
      <w:proofErr w:type="spellStart"/>
      <w:r w:rsidR="00F429F3" w:rsidRPr="008917BC">
        <w:rPr>
          <w:rFonts w:ascii="Calibri" w:eastAsia="Calibri" w:hAnsi="Calibri" w:cs="Calibri"/>
          <w:sz w:val="22"/>
          <w:szCs w:val="22"/>
          <w:lang w:val="es-CO"/>
        </w:rPr>
        <w:t>Billboard</w:t>
      </w:r>
      <w:proofErr w:type="spellEnd"/>
      <w:r w:rsidR="00F429F3" w:rsidRPr="008917BC">
        <w:rPr>
          <w:rFonts w:ascii="Calibri" w:eastAsia="Calibri" w:hAnsi="Calibri" w:cs="Calibri"/>
          <w:sz w:val="22"/>
          <w:szCs w:val="22"/>
          <w:lang w:val="es-CO"/>
        </w:rPr>
        <w:t xml:space="preserve"> de la Música Latina 2012 Presentados por </w:t>
      </w:r>
      <w:proofErr w:type="spellStart"/>
      <w:r w:rsidR="00F429F3" w:rsidRPr="008917BC">
        <w:rPr>
          <w:rFonts w:ascii="Calibri" w:eastAsia="Calibri" w:hAnsi="Calibri" w:cs="Calibri"/>
          <w:sz w:val="22"/>
          <w:szCs w:val="22"/>
          <w:lang w:val="es-CO"/>
        </w:rPr>
        <w:t>State</w:t>
      </w:r>
      <w:proofErr w:type="spellEnd"/>
      <w:r w:rsidR="00F429F3" w:rsidRPr="008917BC">
        <w:rPr>
          <w:rFonts w:ascii="Calibri" w:eastAsia="Calibri" w:hAnsi="Calibri" w:cs="Calibri"/>
          <w:sz w:val="22"/>
          <w:szCs w:val="22"/>
          <w:lang w:val="es-CO"/>
        </w:rPr>
        <w:t xml:space="preserve"> </w:t>
      </w:r>
      <w:proofErr w:type="spellStart"/>
      <w:r w:rsidR="00F429F3" w:rsidRPr="008917BC">
        <w:rPr>
          <w:rFonts w:ascii="Calibri" w:eastAsia="Calibri" w:hAnsi="Calibri" w:cs="Calibri"/>
          <w:sz w:val="22"/>
          <w:szCs w:val="22"/>
          <w:lang w:val="es-CO"/>
        </w:rPr>
        <w:t>Farm</w:t>
      </w:r>
      <w:proofErr w:type="spellEnd"/>
      <w:r w:rsidR="00F429F3" w:rsidRPr="008917BC">
        <w:rPr>
          <w:rFonts w:ascii="Calibri" w:eastAsia="Calibri" w:hAnsi="Calibri" w:cs="Calibri"/>
          <w:color w:val="000000"/>
          <w:sz w:val="22"/>
          <w:szCs w:val="22"/>
          <w:lang w:val="es-CO"/>
        </w:rPr>
        <w:t>®.</w:t>
      </w:r>
      <w:r w:rsidR="00044AE0" w:rsidRPr="008917BC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</w:t>
      </w:r>
      <w:r w:rsidR="009233BA"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>Si</w:t>
      </w:r>
      <w:r w:rsidR="002E291A"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 xml:space="preserve">gan </w:t>
      </w:r>
      <w:r w:rsidR="00F429F3"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>e</w:t>
      </w:r>
      <w:r w:rsidR="002E291A"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>ste</w:t>
      </w:r>
      <w:r w:rsidR="002E291A" w:rsidRPr="002E291A">
        <w:rPr>
          <w:rFonts w:ascii="Calibri" w:hAnsi="Calibri" w:cs="Calibri"/>
          <w:bCs/>
          <w:color w:val="000000"/>
          <w:sz w:val="22"/>
          <w:szCs w:val="22"/>
          <w:lang w:val="es-CO"/>
        </w:rPr>
        <w:t xml:space="preserve"> evento </w:t>
      </w:r>
      <w:r w:rsidR="00BB7317">
        <w:rPr>
          <w:rFonts w:ascii="Calibri" w:hAnsi="Calibri" w:cs="Calibri"/>
          <w:bCs/>
          <w:color w:val="000000"/>
          <w:sz w:val="22"/>
          <w:szCs w:val="22"/>
          <w:lang w:val="es-CO"/>
        </w:rPr>
        <w:t>repleto</w:t>
      </w:r>
      <w:r w:rsidR="002E291A" w:rsidRPr="002E291A">
        <w:rPr>
          <w:rFonts w:ascii="Calibri" w:hAnsi="Calibri" w:cs="Calibri"/>
          <w:bCs/>
          <w:color w:val="000000"/>
          <w:sz w:val="22"/>
          <w:szCs w:val="22"/>
          <w:lang w:val="es-CO"/>
        </w:rPr>
        <w:t xml:space="preserve"> de estrellas en</w:t>
      </w:r>
      <w:r w:rsidR="00044AE0" w:rsidRPr="002E291A">
        <w:rPr>
          <w:rFonts w:ascii="Calibri" w:hAnsi="Calibri" w:cs="Calibri"/>
          <w:bCs/>
          <w:color w:val="000000"/>
          <w:sz w:val="22"/>
          <w:szCs w:val="22"/>
          <w:lang w:val="es-CO"/>
        </w:rPr>
        <w:t>: Twitter.com/</w:t>
      </w:r>
      <w:proofErr w:type="spellStart"/>
      <w:r w:rsidR="00044AE0" w:rsidRPr="002E291A">
        <w:rPr>
          <w:rFonts w:ascii="Calibri" w:hAnsi="Calibri" w:cs="Calibri"/>
          <w:bCs/>
          <w:color w:val="000000"/>
          <w:sz w:val="22"/>
          <w:szCs w:val="22"/>
          <w:lang w:val="es-CO"/>
        </w:rPr>
        <w:t>LatinBillboards</w:t>
      </w:r>
      <w:proofErr w:type="spellEnd"/>
      <w:r w:rsidR="00044AE0" w:rsidRPr="002E291A">
        <w:rPr>
          <w:rFonts w:ascii="Calibri" w:hAnsi="Calibri" w:cs="Calibri"/>
          <w:bCs/>
          <w:color w:val="000000"/>
          <w:sz w:val="22"/>
          <w:szCs w:val="22"/>
          <w:lang w:val="es-CO"/>
        </w:rPr>
        <w:t xml:space="preserve"> </w:t>
      </w:r>
      <w:r w:rsidR="002E291A" w:rsidRPr="002E291A">
        <w:rPr>
          <w:rFonts w:ascii="Calibri" w:hAnsi="Calibri" w:cs="Calibri"/>
          <w:bCs/>
          <w:color w:val="000000"/>
          <w:sz w:val="22"/>
          <w:szCs w:val="22"/>
          <w:lang w:val="es-CO"/>
        </w:rPr>
        <w:t>y</w:t>
      </w:r>
      <w:r w:rsidR="00044AE0" w:rsidRPr="002E291A">
        <w:rPr>
          <w:rFonts w:ascii="Calibri" w:hAnsi="Calibri" w:cs="Calibri"/>
          <w:bCs/>
          <w:color w:val="000000"/>
          <w:sz w:val="22"/>
          <w:szCs w:val="22"/>
          <w:lang w:val="es-CO"/>
        </w:rPr>
        <w:t xml:space="preserve"> </w:t>
      </w:r>
      <w:r w:rsidR="00044AE0"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>Facebook.com/</w:t>
      </w:r>
      <w:proofErr w:type="spellStart"/>
      <w:r w:rsidR="00044AE0"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>PremiosBillboardTelemundo</w:t>
      </w:r>
      <w:proofErr w:type="spellEnd"/>
      <w:r w:rsidR="00044AE0"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 xml:space="preserve">. </w:t>
      </w:r>
    </w:p>
    <w:p w:rsidR="00234D53" w:rsidRPr="008917BC" w:rsidRDefault="00234D53" w:rsidP="00234D53">
      <w:pPr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p w:rsidR="00B21773" w:rsidRPr="00F429F3" w:rsidRDefault="00B21773" w:rsidP="008917BC">
      <w:pPr>
        <w:rPr>
          <w:rFonts w:ascii="Calibri" w:hAnsi="Calibri" w:cs="Calibri"/>
          <w:color w:val="000000"/>
          <w:sz w:val="22"/>
          <w:szCs w:val="22"/>
          <w:lang w:val="es-ES"/>
        </w:rPr>
      </w:pPr>
      <w:r w:rsidRPr="008917BC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Don Omar, </w:t>
      </w:r>
      <w:r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uno de los primeros grandes exponentes del reggaetón, lidera el campo de los Premios </w:t>
      </w:r>
      <w:proofErr w:type="spellStart"/>
      <w:r w:rsidRPr="008917BC">
        <w:rPr>
          <w:rFonts w:ascii="Calibri" w:hAnsi="Calibri" w:cs="Calibri"/>
          <w:color w:val="000000"/>
          <w:sz w:val="22"/>
          <w:szCs w:val="22"/>
          <w:lang w:val="es-CO"/>
        </w:rPr>
        <w:t>Billboard</w:t>
      </w:r>
      <w:proofErr w:type="spellEnd"/>
      <w:r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 de la Música Latina 2012 como finalista para 16 premios.  </w:t>
      </w:r>
      <w:r w:rsidR="008579BC" w:rsidRPr="008917BC">
        <w:rPr>
          <w:rFonts w:ascii="Calibri" w:hAnsi="Calibri" w:cs="Calibri"/>
          <w:color w:val="000000"/>
          <w:sz w:val="22"/>
          <w:szCs w:val="22"/>
          <w:lang w:val="es-CO"/>
        </w:rPr>
        <w:t>El f</w:t>
      </w:r>
      <w:r w:rsidRPr="008917BC">
        <w:rPr>
          <w:rFonts w:ascii="Calibri" w:hAnsi="Calibri" w:cs="Calibri"/>
          <w:color w:val="000000"/>
          <w:sz w:val="22"/>
          <w:szCs w:val="22"/>
          <w:lang w:val="es-CO"/>
        </w:rPr>
        <w:t>enómeno mundial de los medios sociales</w:t>
      </w:r>
      <w:r w:rsidRPr="008917BC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 </w:t>
      </w:r>
      <w:r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es uno de los artistas </w:t>
      </w:r>
      <w:r w:rsidR="008579BC"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importantes </w:t>
      </w:r>
      <w:r w:rsidRPr="008917BC">
        <w:rPr>
          <w:rFonts w:ascii="Calibri" w:hAnsi="Calibri" w:cs="Calibri"/>
          <w:color w:val="000000"/>
          <w:sz w:val="22"/>
          <w:szCs w:val="22"/>
          <w:lang w:val="es-CO"/>
        </w:rPr>
        <w:t>de la música l</w:t>
      </w:r>
      <w:r w:rsidR="008579BC"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atina </w:t>
      </w:r>
      <w:r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quien ha logrado de manera exitosa </w:t>
      </w:r>
      <w:r w:rsidR="008579BC" w:rsidRPr="008917BC">
        <w:rPr>
          <w:rFonts w:ascii="Calibri" w:hAnsi="Calibri" w:cs="Calibri"/>
          <w:color w:val="000000"/>
          <w:sz w:val="22"/>
          <w:szCs w:val="22"/>
          <w:lang w:val="es-CO"/>
        </w:rPr>
        <w:t>conectarse</w:t>
      </w:r>
      <w:r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 al máximo</w:t>
      </w:r>
      <w:r w:rsidR="008579BC"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 con</w:t>
      </w:r>
      <w:r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 la nueva generación de consumidores. </w:t>
      </w:r>
      <w:r w:rsidR="00E46F11"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El video clip de su tema con </w:t>
      </w:r>
      <w:proofErr w:type="spellStart"/>
      <w:r w:rsidRPr="008917BC">
        <w:rPr>
          <w:rFonts w:ascii="Calibri" w:hAnsi="Calibri" w:cs="Calibri"/>
          <w:color w:val="000000"/>
          <w:sz w:val="22"/>
          <w:szCs w:val="22"/>
          <w:lang w:val="es-CO"/>
        </w:rPr>
        <w:t>Lucenzo</w:t>
      </w:r>
      <w:proofErr w:type="spellEnd"/>
      <w:r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 “</w:t>
      </w:r>
      <w:r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 xml:space="preserve">Danza </w:t>
      </w:r>
      <w:proofErr w:type="spellStart"/>
      <w:r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>Kuduro</w:t>
      </w:r>
      <w:proofErr w:type="spellEnd"/>
      <w:r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>” logró más de 320 millones de vis</w:t>
      </w:r>
      <w:r w:rsidR="00DF3EEE">
        <w:rPr>
          <w:rFonts w:ascii="Calibri" w:hAnsi="Calibri" w:cs="Calibri"/>
          <w:bCs/>
          <w:color w:val="000000"/>
          <w:sz w:val="22"/>
          <w:szCs w:val="22"/>
          <w:lang w:val="es-CO"/>
        </w:rPr>
        <w:t>i</w:t>
      </w:r>
      <w:r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 xml:space="preserve">tas en línea, una hazaña nunca antes vista dentro de la </w:t>
      </w:r>
      <w:r w:rsidR="008579BC"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 xml:space="preserve">industria de la </w:t>
      </w:r>
      <w:r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 xml:space="preserve">música latina. La canción también llegó al número </w:t>
      </w:r>
      <w:r w:rsidR="00DF054B">
        <w:rPr>
          <w:rFonts w:ascii="Calibri" w:hAnsi="Calibri" w:cs="Calibri"/>
          <w:bCs/>
          <w:color w:val="000000"/>
          <w:sz w:val="22"/>
          <w:szCs w:val="22"/>
          <w:lang w:val="es-CO"/>
        </w:rPr>
        <w:t>uno</w:t>
      </w:r>
      <w:r w:rsidRPr="008917BC">
        <w:rPr>
          <w:rFonts w:ascii="Calibri" w:hAnsi="Calibri" w:cs="Calibri"/>
          <w:bCs/>
          <w:color w:val="000000"/>
          <w:sz w:val="22"/>
          <w:szCs w:val="22"/>
          <w:lang w:val="es-CO"/>
        </w:rPr>
        <w:t xml:space="preserve"> en por lo menos 12 países a nivel mundial.</w:t>
      </w:r>
    </w:p>
    <w:p w:rsidR="00B21773" w:rsidRPr="00F429F3" w:rsidRDefault="00B21773" w:rsidP="008917BC">
      <w:pPr>
        <w:pStyle w:val="BodyText"/>
        <w:rPr>
          <w:rFonts w:ascii="Calibri" w:hAnsi="Calibri" w:cs="Calibri"/>
          <w:color w:val="000000"/>
          <w:sz w:val="22"/>
          <w:szCs w:val="22"/>
          <w:lang w:val="es-ES"/>
        </w:rPr>
      </w:pPr>
    </w:p>
    <w:p w:rsidR="00B21773" w:rsidRPr="008D6A5C" w:rsidRDefault="00B21773" w:rsidP="008917BC">
      <w:pPr>
        <w:pStyle w:val="BodyText"/>
        <w:rPr>
          <w:rFonts w:ascii="Calibri" w:hAnsi="Calibri" w:cs="Calibri"/>
          <w:bCs/>
          <w:iCs/>
          <w:color w:val="000000"/>
          <w:sz w:val="22"/>
          <w:szCs w:val="22"/>
          <w:lang w:val="es-CO"/>
        </w:rPr>
      </w:pPr>
      <w:r w:rsidRPr="008D6A5C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Prince </w:t>
      </w:r>
      <w:proofErr w:type="spellStart"/>
      <w:r w:rsidRPr="008D6A5C">
        <w:rPr>
          <w:rFonts w:ascii="Calibri" w:hAnsi="Calibri" w:cs="Calibri"/>
          <w:b/>
          <w:color w:val="000000"/>
          <w:sz w:val="22"/>
          <w:szCs w:val="22"/>
          <w:lang w:val="es-CO"/>
        </w:rPr>
        <w:t>Royce</w:t>
      </w:r>
      <w:proofErr w:type="spellEnd"/>
      <w:r w:rsidRPr="008D6A5C">
        <w:rPr>
          <w:rFonts w:ascii="Calibri" w:hAnsi="Calibri" w:cs="Calibri"/>
          <w:color w:val="000000"/>
          <w:sz w:val="22"/>
          <w:szCs w:val="22"/>
          <w:lang w:val="es-CO"/>
        </w:rPr>
        <w:t xml:space="preserve">, ganador </w:t>
      </w:r>
      <w:r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del Premio </w:t>
      </w:r>
      <w:proofErr w:type="spellStart"/>
      <w:r w:rsidRPr="008917BC">
        <w:rPr>
          <w:rFonts w:ascii="Calibri" w:hAnsi="Calibri" w:cs="Calibri"/>
          <w:color w:val="000000"/>
          <w:sz w:val="22"/>
          <w:szCs w:val="22"/>
          <w:lang w:val="es-CO"/>
        </w:rPr>
        <w:t>Billboard</w:t>
      </w:r>
      <w:proofErr w:type="spellEnd"/>
      <w:r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 de la Música Latina 2011 como Artista Latino del Año, Debut, continuó cosechando éxitos en el 2012. </w:t>
      </w:r>
      <w:r w:rsidR="008579BC"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Prince </w:t>
      </w:r>
      <w:proofErr w:type="spellStart"/>
      <w:r w:rsidR="008579BC" w:rsidRPr="008917BC">
        <w:rPr>
          <w:rFonts w:ascii="Calibri" w:hAnsi="Calibri" w:cs="Calibri"/>
          <w:color w:val="000000"/>
          <w:sz w:val="22"/>
          <w:szCs w:val="22"/>
          <w:lang w:val="es-CO"/>
        </w:rPr>
        <w:t>Royce</w:t>
      </w:r>
      <w:proofErr w:type="spellEnd"/>
      <w:r w:rsidR="008579BC"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 </w:t>
      </w:r>
      <w:r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es finalista en 12 categorías de los Premios </w:t>
      </w:r>
      <w:proofErr w:type="spellStart"/>
      <w:r w:rsidRPr="008917BC">
        <w:rPr>
          <w:rFonts w:ascii="Calibri" w:hAnsi="Calibri" w:cs="Calibri"/>
          <w:color w:val="000000"/>
          <w:sz w:val="22"/>
          <w:szCs w:val="22"/>
          <w:lang w:val="es-CO"/>
        </w:rPr>
        <w:t>Billboard</w:t>
      </w:r>
      <w:proofErr w:type="spellEnd"/>
      <w:r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 de la Música Latina. “Las cosas pequeñas” es el sencillo más reciente de </w:t>
      </w:r>
      <w:proofErr w:type="spellStart"/>
      <w:r w:rsidRPr="008917BC">
        <w:rPr>
          <w:rFonts w:ascii="Calibri" w:hAnsi="Calibri" w:cs="Calibri"/>
          <w:color w:val="000000"/>
          <w:sz w:val="22"/>
          <w:szCs w:val="22"/>
          <w:lang w:val="es-CO"/>
        </w:rPr>
        <w:t>Royce</w:t>
      </w:r>
      <w:proofErr w:type="spellEnd"/>
      <w:r w:rsidRPr="008917BC">
        <w:rPr>
          <w:rFonts w:ascii="Calibri" w:hAnsi="Calibri" w:cs="Calibri"/>
          <w:color w:val="000000"/>
          <w:sz w:val="22"/>
          <w:szCs w:val="22"/>
          <w:lang w:val="es-CO"/>
        </w:rPr>
        <w:t>, y ha llegado a</w:t>
      </w:r>
      <w:r w:rsidR="008579BC" w:rsidRPr="008917BC">
        <w:rPr>
          <w:rFonts w:ascii="Calibri" w:hAnsi="Calibri" w:cs="Calibri"/>
          <w:color w:val="000000"/>
          <w:sz w:val="22"/>
          <w:szCs w:val="22"/>
          <w:lang w:val="es-CO"/>
        </w:rPr>
        <w:t>l tope</w:t>
      </w:r>
      <w:r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 de las listas de </w:t>
      </w:r>
      <w:proofErr w:type="spellStart"/>
      <w:r w:rsidRPr="008917BC">
        <w:rPr>
          <w:rFonts w:ascii="Calibri" w:hAnsi="Calibri" w:cs="Calibri"/>
          <w:bCs/>
          <w:iCs/>
          <w:color w:val="000000"/>
          <w:sz w:val="22"/>
          <w:szCs w:val="22"/>
          <w:lang w:val="es-CO"/>
        </w:rPr>
        <w:t>Billboard</w:t>
      </w:r>
      <w:proofErr w:type="spellEnd"/>
      <w:r w:rsidRPr="008917BC">
        <w:rPr>
          <w:rFonts w:ascii="Calibri" w:hAnsi="Calibri" w:cs="Calibri"/>
          <w:bCs/>
          <w:i/>
          <w:iCs/>
          <w:color w:val="000000"/>
          <w:sz w:val="22"/>
          <w:szCs w:val="22"/>
          <w:lang w:val="es-CO"/>
        </w:rPr>
        <w:t xml:space="preserve"> Hot Latin</w:t>
      </w:r>
      <w:r w:rsidRPr="008917BC">
        <w:rPr>
          <w:rFonts w:ascii="Calibri" w:hAnsi="Calibri" w:cs="Calibri"/>
          <w:bCs/>
          <w:iCs/>
          <w:color w:val="000000"/>
          <w:sz w:val="22"/>
          <w:szCs w:val="22"/>
          <w:lang w:val="es-CO"/>
        </w:rPr>
        <w:t xml:space="preserve"> </w:t>
      </w:r>
      <w:proofErr w:type="spellStart"/>
      <w:r w:rsidRPr="008917BC">
        <w:rPr>
          <w:rFonts w:ascii="Calibri" w:hAnsi="Calibri" w:cs="Calibri"/>
          <w:bCs/>
          <w:iCs/>
          <w:color w:val="000000"/>
          <w:sz w:val="22"/>
          <w:szCs w:val="22"/>
          <w:lang w:val="es-CO"/>
        </w:rPr>
        <w:t>Songs</w:t>
      </w:r>
      <w:proofErr w:type="spellEnd"/>
      <w:r w:rsidRPr="008917BC">
        <w:rPr>
          <w:rFonts w:ascii="Calibri" w:hAnsi="Calibri" w:cs="Calibri"/>
          <w:bCs/>
          <w:iCs/>
          <w:color w:val="000000"/>
          <w:sz w:val="22"/>
          <w:szCs w:val="22"/>
          <w:lang w:val="es-CO"/>
        </w:rPr>
        <w:t xml:space="preserve">, </w:t>
      </w:r>
      <w:r w:rsidRPr="008917BC">
        <w:rPr>
          <w:rFonts w:ascii="Calibri" w:hAnsi="Calibri" w:cs="Calibri"/>
          <w:bCs/>
          <w:i/>
          <w:iCs/>
          <w:color w:val="000000"/>
          <w:sz w:val="22"/>
          <w:szCs w:val="22"/>
          <w:lang w:val="es-CO"/>
        </w:rPr>
        <w:t xml:space="preserve">Latin Pop </w:t>
      </w:r>
      <w:proofErr w:type="spellStart"/>
      <w:r w:rsidRPr="008917BC">
        <w:rPr>
          <w:rFonts w:ascii="Calibri" w:hAnsi="Calibri" w:cs="Calibri"/>
          <w:bCs/>
          <w:i/>
          <w:iCs/>
          <w:color w:val="000000"/>
          <w:sz w:val="22"/>
          <w:szCs w:val="22"/>
          <w:lang w:val="es-CO"/>
        </w:rPr>
        <w:t>Songs</w:t>
      </w:r>
      <w:proofErr w:type="spellEnd"/>
      <w:r w:rsidRPr="008917BC">
        <w:rPr>
          <w:rFonts w:ascii="Calibri" w:hAnsi="Calibri" w:cs="Calibri"/>
          <w:bCs/>
          <w:iCs/>
          <w:color w:val="000000"/>
          <w:sz w:val="22"/>
          <w:szCs w:val="22"/>
          <w:lang w:val="es-CO"/>
        </w:rPr>
        <w:t xml:space="preserve"> y </w:t>
      </w:r>
      <w:r w:rsidRPr="008917BC">
        <w:rPr>
          <w:rFonts w:ascii="Calibri" w:hAnsi="Calibri" w:cs="Calibri"/>
          <w:bCs/>
          <w:i/>
          <w:iCs/>
          <w:color w:val="000000"/>
          <w:sz w:val="22"/>
          <w:szCs w:val="22"/>
          <w:lang w:val="es-CO"/>
        </w:rPr>
        <w:t xml:space="preserve">Tropical </w:t>
      </w:r>
      <w:proofErr w:type="spellStart"/>
      <w:r w:rsidRPr="008917BC">
        <w:rPr>
          <w:rFonts w:ascii="Calibri" w:hAnsi="Calibri" w:cs="Calibri"/>
          <w:bCs/>
          <w:i/>
          <w:iCs/>
          <w:color w:val="000000"/>
          <w:sz w:val="22"/>
          <w:szCs w:val="22"/>
          <w:lang w:val="es-CO"/>
        </w:rPr>
        <w:t>Songs</w:t>
      </w:r>
      <w:proofErr w:type="spellEnd"/>
      <w:r w:rsidRPr="008917BC">
        <w:rPr>
          <w:rFonts w:ascii="Calibri" w:hAnsi="Calibri" w:cs="Calibri"/>
          <w:bCs/>
          <w:iCs/>
          <w:color w:val="000000"/>
          <w:sz w:val="22"/>
          <w:szCs w:val="22"/>
          <w:lang w:val="es-CO"/>
        </w:rPr>
        <w:t>. Su sencillo anterior, “Corazón Sin Cara” llegó al</w:t>
      </w:r>
      <w:r w:rsidR="008579BC" w:rsidRPr="008917BC">
        <w:rPr>
          <w:rFonts w:ascii="Calibri" w:hAnsi="Calibri" w:cs="Calibri"/>
          <w:bCs/>
          <w:iCs/>
          <w:color w:val="000000"/>
          <w:sz w:val="22"/>
          <w:szCs w:val="22"/>
          <w:lang w:val="es-CO"/>
        </w:rPr>
        <w:t xml:space="preserve"> primer lugar</w:t>
      </w:r>
      <w:r w:rsidRPr="008917BC">
        <w:rPr>
          <w:rFonts w:ascii="Calibri" w:hAnsi="Calibri" w:cs="Calibri"/>
          <w:bCs/>
          <w:iCs/>
          <w:color w:val="000000"/>
          <w:sz w:val="22"/>
          <w:szCs w:val="22"/>
          <w:lang w:val="es-CO"/>
        </w:rPr>
        <w:t xml:space="preserve"> de la lista </w:t>
      </w:r>
      <w:proofErr w:type="spellStart"/>
      <w:r w:rsidRPr="008917BC">
        <w:rPr>
          <w:rFonts w:ascii="Calibri" w:hAnsi="Calibri" w:cs="Calibri"/>
          <w:bCs/>
          <w:iCs/>
          <w:color w:val="000000"/>
          <w:sz w:val="22"/>
          <w:szCs w:val="22"/>
          <w:lang w:val="es-CO"/>
        </w:rPr>
        <w:t>Billboard</w:t>
      </w:r>
      <w:proofErr w:type="spellEnd"/>
      <w:r w:rsidRPr="008917BC">
        <w:rPr>
          <w:rFonts w:ascii="Calibri" w:hAnsi="Calibri" w:cs="Calibri"/>
          <w:bCs/>
          <w:iCs/>
          <w:color w:val="000000"/>
          <w:sz w:val="22"/>
          <w:szCs w:val="22"/>
          <w:lang w:val="es-CO"/>
        </w:rPr>
        <w:t xml:space="preserve"> </w:t>
      </w:r>
      <w:r w:rsidRPr="008917BC">
        <w:rPr>
          <w:rFonts w:ascii="Calibri" w:hAnsi="Calibri" w:cs="Calibri"/>
          <w:bCs/>
          <w:i/>
          <w:iCs/>
          <w:color w:val="000000"/>
          <w:sz w:val="22"/>
          <w:szCs w:val="22"/>
          <w:lang w:val="es-CO"/>
        </w:rPr>
        <w:t xml:space="preserve">Tropical </w:t>
      </w:r>
      <w:proofErr w:type="spellStart"/>
      <w:r w:rsidRPr="008917BC">
        <w:rPr>
          <w:rFonts w:ascii="Calibri" w:hAnsi="Calibri" w:cs="Calibri"/>
          <w:bCs/>
          <w:i/>
          <w:iCs/>
          <w:color w:val="000000"/>
          <w:sz w:val="22"/>
          <w:szCs w:val="22"/>
          <w:lang w:val="es-CO"/>
        </w:rPr>
        <w:t>Songs</w:t>
      </w:r>
      <w:proofErr w:type="spellEnd"/>
      <w:r w:rsidRPr="008917BC">
        <w:rPr>
          <w:rFonts w:ascii="Calibri" w:hAnsi="Calibri" w:cs="Calibri"/>
          <w:bCs/>
          <w:iCs/>
          <w:color w:val="000000"/>
          <w:sz w:val="22"/>
          <w:szCs w:val="22"/>
          <w:lang w:val="es-CO"/>
        </w:rPr>
        <w:t xml:space="preserve">, y la lista </w:t>
      </w:r>
      <w:r w:rsidRPr="008917BC">
        <w:rPr>
          <w:rFonts w:ascii="Calibri" w:hAnsi="Calibri" w:cs="Calibri"/>
          <w:bCs/>
          <w:i/>
          <w:iCs/>
          <w:color w:val="000000"/>
          <w:sz w:val="22"/>
          <w:szCs w:val="22"/>
          <w:lang w:val="es-CO"/>
        </w:rPr>
        <w:t xml:space="preserve">Hot Latin </w:t>
      </w:r>
      <w:proofErr w:type="spellStart"/>
      <w:r w:rsidRPr="008917BC">
        <w:rPr>
          <w:rFonts w:ascii="Calibri" w:hAnsi="Calibri" w:cs="Calibri"/>
          <w:bCs/>
          <w:i/>
          <w:iCs/>
          <w:color w:val="000000"/>
          <w:sz w:val="22"/>
          <w:szCs w:val="22"/>
          <w:lang w:val="es-CO"/>
        </w:rPr>
        <w:t>Songs</w:t>
      </w:r>
      <w:proofErr w:type="spellEnd"/>
      <w:r w:rsidR="004C0378">
        <w:rPr>
          <w:rFonts w:ascii="Calibri" w:hAnsi="Calibri" w:cs="Calibri"/>
          <w:bCs/>
          <w:iCs/>
          <w:color w:val="000000"/>
          <w:sz w:val="22"/>
          <w:szCs w:val="22"/>
          <w:lang w:val="es-CO"/>
        </w:rPr>
        <w:t xml:space="preserve">. El álbum “Prince </w:t>
      </w:r>
      <w:proofErr w:type="spellStart"/>
      <w:r w:rsidR="004C0378">
        <w:rPr>
          <w:rFonts w:ascii="Calibri" w:hAnsi="Calibri" w:cs="Calibri"/>
          <w:bCs/>
          <w:iCs/>
          <w:color w:val="000000"/>
          <w:sz w:val="22"/>
          <w:szCs w:val="22"/>
          <w:lang w:val="es-CO"/>
        </w:rPr>
        <w:t>Royce</w:t>
      </w:r>
      <w:proofErr w:type="spellEnd"/>
      <w:r w:rsidR="004C0378">
        <w:rPr>
          <w:rFonts w:ascii="Calibri" w:hAnsi="Calibri" w:cs="Calibri"/>
          <w:bCs/>
          <w:iCs/>
          <w:color w:val="000000"/>
          <w:sz w:val="22"/>
          <w:szCs w:val="22"/>
          <w:lang w:val="es-CO"/>
        </w:rPr>
        <w:t>”</w:t>
      </w:r>
      <w:r w:rsidRPr="008917BC">
        <w:rPr>
          <w:rFonts w:ascii="Calibri" w:hAnsi="Calibri" w:cs="Calibri"/>
          <w:bCs/>
          <w:iCs/>
          <w:color w:val="000000"/>
          <w:sz w:val="22"/>
          <w:szCs w:val="22"/>
          <w:lang w:val="es-CO"/>
        </w:rPr>
        <w:t xml:space="preserve"> disfrutó un gran éxito comercial, logrando llegar al número uno en las listas </w:t>
      </w:r>
      <w:proofErr w:type="spellStart"/>
      <w:r w:rsidRPr="008917BC">
        <w:rPr>
          <w:rFonts w:ascii="Calibri" w:hAnsi="Calibri" w:cs="Calibri"/>
          <w:bCs/>
          <w:iCs/>
          <w:color w:val="000000"/>
          <w:sz w:val="22"/>
          <w:szCs w:val="22"/>
          <w:lang w:val="es-CO"/>
        </w:rPr>
        <w:t>Billboard</w:t>
      </w:r>
      <w:proofErr w:type="spellEnd"/>
      <w:r w:rsidRPr="008917BC">
        <w:rPr>
          <w:rFonts w:ascii="Calibri" w:hAnsi="Calibri" w:cs="Calibri"/>
          <w:bCs/>
          <w:iCs/>
          <w:color w:val="000000"/>
          <w:sz w:val="22"/>
          <w:szCs w:val="22"/>
          <w:lang w:val="es-CO"/>
        </w:rPr>
        <w:t xml:space="preserve"> </w:t>
      </w:r>
      <w:r w:rsidRPr="008917BC">
        <w:rPr>
          <w:rFonts w:ascii="Calibri" w:hAnsi="Calibri" w:cs="Calibri"/>
          <w:bCs/>
          <w:i/>
          <w:iCs/>
          <w:color w:val="000000"/>
          <w:sz w:val="22"/>
          <w:szCs w:val="22"/>
          <w:lang w:val="es-CO"/>
        </w:rPr>
        <w:t xml:space="preserve">Top Latin </w:t>
      </w:r>
      <w:proofErr w:type="spellStart"/>
      <w:r w:rsidRPr="008917BC">
        <w:rPr>
          <w:rFonts w:ascii="Calibri" w:hAnsi="Calibri" w:cs="Calibri"/>
          <w:bCs/>
          <w:i/>
          <w:iCs/>
          <w:color w:val="000000"/>
          <w:sz w:val="22"/>
          <w:szCs w:val="22"/>
          <w:lang w:val="es-CO"/>
        </w:rPr>
        <w:t>Albums</w:t>
      </w:r>
      <w:proofErr w:type="spellEnd"/>
      <w:r w:rsidRPr="008917BC">
        <w:rPr>
          <w:rFonts w:ascii="Calibri" w:hAnsi="Calibri" w:cs="Calibri"/>
          <w:bCs/>
          <w:iCs/>
          <w:color w:val="000000"/>
          <w:sz w:val="22"/>
          <w:szCs w:val="22"/>
          <w:lang w:val="es-CO"/>
        </w:rPr>
        <w:t xml:space="preserve"> y </w:t>
      </w:r>
      <w:r w:rsidRPr="008917BC">
        <w:rPr>
          <w:rFonts w:ascii="Calibri" w:hAnsi="Calibri" w:cs="Calibri"/>
          <w:bCs/>
          <w:i/>
          <w:iCs/>
          <w:color w:val="000000"/>
          <w:sz w:val="22"/>
          <w:szCs w:val="22"/>
          <w:lang w:val="es-CO"/>
        </w:rPr>
        <w:t xml:space="preserve">Tropical </w:t>
      </w:r>
      <w:proofErr w:type="spellStart"/>
      <w:r w:rsidRPr="008917BC">
        <w:rPr>
          <w:rFonts w:ascii="Calibri" w:hAnsi="Calibri" w:cs="Calibri"/>
          <w:bCs/>
          <w:i/>
          <w:iCs/>
          <w:color w:val="000000"/>
          <w:sz w:val="22"/>
          <w:szCs w:val="22"/>
          <w:lang w:val="es-CO"/>
        </w:rPr>
        <w:t>Albums</w:t>
      </w:r>
      <w:proofErr w:type="spellEnd"/>
      <w:r w:rsidRPr="008917BC">
        <w:rPr>
          <w:rFonts w:ascii="Calibri" w:hAnsi="Calibri" w:cs="Calibri"/>
          <w:bCs/>
          <w:iCs/>
          <w:color w:val="000000"/>
          <w:sz w:val="22"/>
          <w:szCs w:val="22"/>
          <w:lang w:val="es-CO"/>
        </w:rPr>
        <w:t>.</w:t>
      </w:r>
      <w:r w:rsidRPr="008D6A5C">
        <w:rPr>
          <w:rFonts w:ascii="Calibri" w:hAnsi="Calibri" w:cs="Calibri"/>
          <w:bCs/>
          <w:iCs/>
          <w:color w:val="000000"/>
          <w:sz w:val="22"/>
          <w:szCs w:val="22"/>
          <w:lang w:val="es-CO"/>
        </w:rPr>
        <w:t xml:space="preserve"> </w:t>
      </w:r>
    </w:p>
    <w:p w:rsidR="00B21773" w:rsidRDefault="00B21773" w:rsidP="008917BC">
      <w:pPr>
        <w:rPr>
          <w:rFonts w:ascii="Calibri" w:hAnsi="Calibri" w:cs="Calibri"/>
          <w:color w:val="000000"/>
          <w:sz w:val="22"/>
          <w:szCs w:val="22"/>
          <w:lang w:val="es-CO"/>
        </w:rPr>
      </w:pPr>
    </w:p>
    <w:p w:rsidR="00B65D42" w:rsidRDefault="009233BA" w:rsidP="008917BC">
      <w:pPr>
        <w:rPr>
          <w:rFonts w:ascii="Calibri" w:hAnsi="Calibri" w:cs="Calibri"/>
          <w:color w:val="000000"/>
          <w:sz w:val="22"/>
          <w:szCs w:val="22"/>
          <w:lang w:val="es-CO"/>
        </w:rPr>
      </w:pPr>
      <w:r w:rsidRPr="008917BC">
        <w:rPr>
          <w:rFonts w:ascii="Calibri" w:hAnsi="Calibri" w:cs="Calibri"/>
          <w:color w:val="000000"/>
          <w:sz w:val="22"/>
          <w:szCs w:val="22"/>
          <w:lang w:val="es-CO"/>
        </w:rPr>
        <w:t>La super</w:t>
      </w:r>
      <w:r w:rsidR="002E291A"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estrella mexicana </w:t>
      </w:r>
      <w:r w:rsidR="002E291A" w:rsidRPr="008917BC">
        <w:rPr>
          <w:rFonts w:ascii="Calibri" w:hAnsi="Calibri" w:cs="Calibri"/>
          <w:b/>
          <w:color w:val="000000"/>
          <w:sz w:val="22"/>
          <w:szCs w:val="22"/>
          <w:lang w:val="es-CO"/>
        </w:rPr>
        <w:t>Paulina Rubio</w:t>
      </w:r>
      <w:r w:rsidR="002E291A"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 es un</w:t>
      </w:r>
      <w:r w:rsidRPr="008917BC">
        <w:rPr>
          <w:rFonts w:ascii="Calibri" w:hAnsi="Calibri" w:cs="Calibri"/>
          <w:color w:val="000000"/>
          <w:sz w:val="22"/>
          <w:szCs w:val="22"/>
          <w:lang w:val="es-CO"/>
        </w:rPr>
        <w:t>a</w:t>
      </w:r>
      <w:r w:rsidR="002E291A"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 de l</w:t>
      </w:r>
      <w:r w:rsidRPr="008917BC">
        <w:rPr>
          <w:rFonts w:ascii="Calibri" w:hAnsi="Calibri" w:cs="Calibri"/>
          <w:color w:val="000000"/>
          <w:sz w:val="22"/>
          <w:szCs w:val="22"/>
          <w:lang w:val="es-CO"/>
        </w:rPr>
        <w:t>as artistas femenina</w:t>
      </w:r>
      <w:r w:rsidR="002E291A"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s líderes de la música pop latina. </w:t>
      </w:r>
      <w:r w:rsidR="004C0378">
        <w:rPr>
          <w:rFonts w:ascii="Calibri" w:hAnsi="Calibri" w:cs="Calibri"/>
          <w:color w:val="000000"/>
          <w:sz w:val="22"/>
          <w:szCs w:val="22"/>
          <w:lang w:val="es-CO"/>
        </w:rPr>
        <w:t xml:space="preserve"> </w:t>
      </w:r>
      <w:r w:rsidR="00CA5F6A"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A través de su prolífica y versátil carrera, los álbumes y canciones de </w:t>
      </w:r>
      <w:r w:rsidR="00CA5F6A" w:rsidRPr="008917BC">
        <w:rPr>
          <w:rFonts w:ascii="Calibri" w:hAnsi="Calibri" w:cs="Calibri"/>
          <w:b/>
          <w:color w:val="000000"/>
          <w:sz w:val="22"/>
          <w:szCs w:val="22"/>
          <w:lang w:val="es-CO"/>
        </w:rPr>
        <w:t xml:space="preserve">Paulina Rubio </w:t>
      </w:r>
      <w:r w:rsidR="00CA5F6A"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han logrado entrar en </w:t>
      </w:r>
      <w:r w:rsidR="00AC55B7" w:rsidRPr="008917BC">
        <w:rPr>
          <w:rFonts w:ascii="Calibri" w:hAnsi="Calibri" w:cs="Calibri"/>
          <w:color w:val="000000"/>
          <w:sz w:val="22"/>
          <w:szCs w:val="22"/>
          <w:lang w:val="es-CO"/>
        </w:rPr>
        <w:t>una variedad de</w:t>
      </w:r>
      <w:r w:rsidR="00CA5F6A"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 Listas de </w:t>
      </w:r>
      <w:proofErr w:type="spellStart"/>
      <w:r w:rsidR="00CA5F6A" w:rsidRPr="008917BC">
        <w:rPr>
          <w:rFonts w:ascii="Calibri" w:hAnsi="Calibri" w:cs="Calibri"/>
          <w:color w:val="000000"/>
          <w:sz w:val="22"/>
          <w:szCs w:val="22"/>
          <w:lang w:val="es-CO"/>
        </w:rPr>
        <w:lastRenderedPageBreak/>
        <w:t>Billboard</w:t>
      </w:r>
      <w:proofErr w:type="spellEnd"/>
      <w:r w:rsidR="00CA5F6A" w:rsidRPr="008917BC">
        <w:rPr>
          <w:rFonts w:ascii="Calibri" w:hAnsi="Calibri" w:cs="Calibri"/>
          <w:color w:val="000000"/>
          <w:sz w:val="22"/>
          <w:szCs w:val="22"/>
          <w:lang w:val="es-CO"/>
        </w:rPr>
        <w:t>, incluyendo</w:t>
      </w:r>
      <w:r w:rsidR="00AC55B7"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 </w:t>
      </w:r>
      <w:proofErr w:type="spellStart"/>
      <w:r w:rsidR="00AC55B7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>Billboard</w:t>
      </w:r>
      <w:proofErr w:type="spellEnd"/>
      <w:r w:rsidR="00CA5F6A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 xml:space="preserve"> </w:t>
      </w:r>
      <w:r w:rsidR="00B65D42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 xml:space="preserve">Hot 100, Pop </w:t>
      </w:r>
      <w:proofErr w:type="spellStart"/>
      <w:r w:rsidR="00B65D42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>Songs</w:t>
      </w:r>
      <w:proofErr w:type="spellEnd"/>
      <w:r w:rsidR="00B65D42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 xml:space="preserve">, </w:t>
      </w:r>
      <w:r w:rsidR="00AC55B7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 xml:space="preserve">Top </w:t>
      </w:r>
      <w:r w:rsidR="00B65D42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 xml:space="preserve">Latin </w:t>
      </w:r>
      <w:proofErr w:type="spellStart"/>
      <w:r w:rsidR="00B65D42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>Albums</w:t>
      </w:r>
      <w:proofErr w:type="spellEnd"/>
      <w:r w:rsidR="00B65D42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 xml:space="preserve">, </w:t>
      </w:r>
      <w:r w:rsidR="00AC55B7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 xml:space="preserve">Hot </w:t>
      </w:r>
      <w:r w:rsidR="00B65D42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 xml:space="preserve">Latin </w:t>
      </w:r>
      <w:proofErr w:type="spellStart"/>
      <w:r w:rsidR="00B65D42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>Songs</w:t>
      </w:r>
      <w:proofErr w:type="spellEnd"/>
      <w:r w:rsidR="00B65D42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 xml:space="preserve">, Dance/Club Play </w:t>
      </w:r>
      <w:proofErr w:type="spellStart"/>
      <w:r w:rsidR="00B65D42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>Songs</w:t>
      </w:r>
      <w:proofErr w:type="spellEnd"/>
      <w:r w:rsidR="00B65D42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 xml:space="preserve">, Regional </w:t>
      </w:r>
      <w:proofErr w:type="spellStart"/>
      <w:r w:rsidR="00B65D42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>Mexican</w:t>
      </w:r>
      <w:proofErr w:type="spellEnd"/>
      <w:r w:rsidR="00B65D42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 xml:space="preserve"> </w:t>
      </w:r>
      <w:proofErr w:type="spellStart"/>
      <w:r w:rsidR="00B65D42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>Songs</w:t>
      </w:r>
      <w:proofErr w:type="spellEnd"/>
      <w:r w:rsidR="00B65D42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 xml:space="preserve">, </w:t>
      </w:r>
      <w:r w:rsidR="00091580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 xml:space="preserve">Latin Pop </w:t>
      </w:r>
      <w:proofErr w:type="spellStart"/>
      <w:r w:rsidR="00091580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>Songs</w:t>
      </w:r>
      <w:proofErr w:type="spellEnd"/>
      <w:r w:rsidR="00091580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 xml:space="preserve">, </w:t>
      </w:r>
      <w:r w:rsidR="00B65D42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 xml:space="preserve">Latin Pop </w:t>
      </w:r>
      <w:proofErr w:type="spellStart"/>
      <w:r w:rsidR="00091580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>Album</w:t>
      </w:r>
      <w:r w:rsidR="00B65D42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>s</w:t>
      </w:r>
      <w:proofErr w:type="spellEnd"/>
      <w:r w:rsidR="00B65D42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 xml:space="preserve">, Tropical </w:t>
      </w:r>
      <w:proofErr w:type="spellStart"/>
      <w:r w:rsidR="00B65D42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>Songs</w:t>
      </w:r>
      <w:proofErr w:type="spellEnd"/>
      <w:r w:rsidR="00B65D42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 xml:space="preserve">, </w:t>
      </w:r>
      <w:proofErr w:type="spellStart"/>
      <w:r w:rsidR="00B65D42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>European</w:t>
      </w:r>
      <w:proofErr w:type="spellEnd"/>
      <w:r w:rsidR="00B65D42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 xml:space="preserve"> </w:t>
      </w:r>
      <w:proofErr w:type="spellStart"/>
      <w:r w:rsidR="00B65D42" w:rsidRPr="008917BC">
        <w:rPr>
          <w:rFonts w:ascii="Calibri" w:hAnsi="Calibri" w:cs="Calibri"/>
          <w:i/>
          <w:color w:val="000000"/>
          <w:sz w:val="22"/>
          <w:szCs w:val="22"/>
          <w:lang w:val="es-CO"/>
        </w:rPr>
        <w:t>Albums</w:t>
      </w:r>
      <w:proofErr w:type="spellEnd"/>
      <w:r w:rsidR="00B65D42" w:rsidRPr="008917BC">
        <w:rPr>
          <w:rFonts w:ascii="Calibri" w:hAnsi="Calibri" w:cs="Calibri"/>
          <w:color w:val="000000"/>
          <w:sz w:val="22"/>
          <w:szCs w:val="22"/>
          <w:lang w:val="es-CO"/>
        </w:rPr>
        <w:t xml:space="preserve">, </w:t>
      </w:r>
      <w:r w:rsidR="00CA5F6A" w:rsidRPr="008917BC">
        <w:rPr>
          <w:rFonts w:ascii="Calibri" w:hAnsi="Calibri" w:cs="Calibri"/>
          <w:color w:val="000000"/>
          <w:sz w:val="22"/>
          <w:szCs w:val="22"/>
          <w:lang w:val="es-CO"/>
        </w:rPr>
        <w:t>entre otras</w:t>
      </w:r>
      <w:r w:rsidR="00B65D42" w:rsidRPr="008917BC">
        <w:rPr>
          <w:rFonts w:ascii="Calibri" w:hAnsi="Calibri" w:cs="Calibri"/>
          <w:color w:val="000000"/>
          <w:sz w:val="22"/>
          <w:szCs w:val="22"/>
          <w:lang w:val="es-CO"/>
        </w:rPr>
        <w:t>.</w:t>
      </w:r>
    </w:p>
    <w:p w:rsidR="00CA5F6A" w:rsidRDefault="00CA5F6A" w:rsidP="008917BC">
      <w:pPr>
        <w:rPr>
          <w:rFonts w:ascii="Calibri" w:hAnsi="Calibri" w:cs="Calibri"/>
          <w:color w:val="000000"/>
          <w:sz w:val="22"/>
          <w:szCs w:val="22"/>
          <w:lang w:val="es-CO"/>
        </w:rPr>
      </w:pPr>
    </w:p>
    <w:p w:rsidR="00F429F3" w:rsidRPr="00B36E9C" w:rsidRDefault="00F429F3" w:rsidP="008917B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s-ES_tradnl"/>
        </w:rPr>
      </w:pPr>
      <w:r w:rsidRPr="00B36E9C">
        <w:rPr>
          <w:rFonts w:ascii="Calibri" w:hAnsi="Calibri" w:cs="Calibri"/>
          <w:sz w:val="22"/>
          <w:szCs w:val="22"/>
          <w:lang w:val="es-ES_tradnl"/>
        </w:rPr>
        <w:t xml:space="preserve">Los Premios </w:t>
      </w:r>
      <w:proofErr w:type="spellStart"/>
      <w:r w:rsidRPr="00B36E9C">
        <w:rPr>
          <w:rFonts w:ascii="Calibri" w:hAnsi="Calibri" w:cs="Calibri"/>
          <w:sz w:val="22"/>
          <w:szCs w:val="22"/>
          <w:lang w:val="es-ES_tradnl"/>
        </w:rPr>
        <w:t>Billboard</w:t>
      </w:r>
      <w:proofErr w:type="spellEnd"/>
      <w:r w:rsidRPr="00B36E9C">
        <w:rPr>
          <w:rFonts w:ascii="Calibri" w:hAnsi="Calibri" w:cs="Calibri"/>
          <w:sz w:val="22"/>
          <w:szCs w:val="22"/>
          <w:lang w:val="es-ES_tradnl"/>
        </w:rPr>
        <w:t xml:space="preserve"> de la </w:t>
      </w:r>
      <w:r w:rsidRPr="0048050C">
        <w:rPr>
          <w:rFonts w:ascii="Calibri" w:hAnsi="Calibri" w:cs="Calibri"/>
          <w:sz w:val="22"/>
          <w:szCs w:val="22"/>
          <w:lang w:val="es-ES_tradnl"/>
        </w:rPr>
        <w:t xml:space="preserve">Música Latina presentados por </w:t>
      </w:r>
      <w:proofErr w:type="spellStart"/>
      <w:r w:rsidRPr="0048050C">
        <w:rPr>
          <w:rFonts w:ascii="Calibri" w:hAnsi="Calibri" w:cs="Calibri"/>
          <w:sz w:val="22"/>
          <w:szCs w:val="22"/>
          <w:lang w:val="es-ES_tradnl"/>
        </w:rPr>
        <w:t>State</w:t>
      </w:r>
      <w:proofErr w:type="spellEnd"/>
      <w:r w:rsidRPr="0048050C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48050C">
        <w:rPr>
          <w:rFonts w:ascii="Calibri" w:hAnsi="Calibri" w:cs="Calibri"/>
          <w:sz w:val="22"/>
          <w:szCs w:val="22"/>
          <w:lang w:val="es-ES_tradnl"/>
        </w:rPr>
        <w:t>Farm</w:t>
      </w:r>
      <w:proofErr w:type="spellEnd"/>
      <w:r w:rsidRPr="0048050C">
        <w:rPr>
          <w:rFonts w:ascii="Calibri" w:hAnsi="Calibri" w:cs="Calibri"/>
          <w:sz w:val="22"/>
          <w:szCs w:val="22"/>
          <w:lang w:val="es-ES_tradnl"/>
        </w:rPr>
        <w:t xml:space="preserve"> son la culminación de la vigésima tercera Conferencia de la Música Latina de </w:t>
      </w:r>
      <w:proofErr w:type="spellStart"/>
      <w:r w:rsidRPr="0048050C">
        <w:rPr>
          <w:rFonts w:ascii="Calibri" w:hAnsi="Calibri" w:cs="Calibri"/>
          <w:sz w:val="22"/>
          <w:szCs w:val="22"/>
          <w:lang w:val="es-ES_tradnl"/>
        </w:rPr>
        <w:t>Billboard</w:t>
      </w:r>
      <w:proofErr w:type="spellEnd"/>
      <w:r>
        <w:rPr>
          <w:rFonts w:ascii="Calibri" w:hAnsi="Calibri" w:cs="Calibri"/>
          <w:sz w:val="22"/>
          <w:szCs w:val="22"/>
          <w:lang w:val="es-ES_tradnl"/>
        </w:rPr>
        <w:t xml:space="preserve">, presentada por </w:t>
      </w:r>
      <w:proofErr w:type="spellStart"/>
      <w:r>
        <w:rPr>
          <w:rFonts w:ascii="Calibri" w:hAnsi="Calibri" w:cs="Calibri"/>
          <w:sz w:val="22"/>
          <w:szCs w:val="22"/>
          <w:lang w:val="es-ES_tradnl"/>
        </w:rPr>
        <w:t>State</w:t>
      </w:r>
      <w:proofErr w:type="spellEnd"/>
      <w:r>
        <w:rPr>
          <w:rFonts w:ascii="Calibri" w:hAnsi="Calibri" w:cs="Calibri"/>
          <w:sz w:val="22"/>
          <w:szCs w:val="22"/>
          <w:lang w:val="es-ES_tradnl"/>
        </w:rPr>
        <w:t xml:space="preserve"> Farm</w:t>
      </w:r>
      <w:r w:rsidRPr="0048050C">
        <w:rPr>
          <w:rFonts w:ascii="Calibri" w:hAnsi="Calibri" w:cs="Calibri"/>
          <w:sz w:val="22"/>
          <w:szCs w:val="22"/>
          <w:lang w:val="es-ES_tradnl"/>
        </w:rPr>
        <w:t xml:space="preserve">.  El evento, que se realizará del </w:t>
      </w:r>
      <w:r w:rsidRPr="0048050C">
        <w:rPr>
          <w:rFonts w:ascii="Calibri" w:hAnsi="Calibri" w:cs="Calibri"/>
          <w:sz w:val="22"/>
          <w:szCs w:val="22"/>
          <w:lang w:val="es-ES"/>
        </w:rPr>
        <w:t xml:space="preserve">23 al </w:t>
      </w:r>
      <w:r w:rsidRPr="0048050C">
        <w:rPr>
          <w:rFonts w:ascii="Calibri" w:hAnsi="Calibri" w:cs="Calibri"/>
          <w:bCs/>
          <w:sz w:val="22"/>
          <w:szCs w:val="22"/>
          <w:lang w:val="es-ES"/>
        </w:rPr>
        <w:t>26 de Abril</w:t>
      </w:r>
      <w:r w:rsidRPr="0048050C">
        <w:rPr>
          <w:rFonts w:ascii="Calibri" w:hAnsi="Calibri" w:cs="Calibri"/>
          <w:sz w:val="22"/>
          <w:szCs w:val="22"/>
          <w:lang w:val="es-ES"/>
        </w:rPr>
        <w:t xml:space="preserve"> en </w:t>
      </w:r>
      <w:r>
        <w:rPr>
          <w:rFonts w:ascii="Calibri" w:hAnsi="Calibri"/>
          <w:sz w:val="22"/>
          <w:szCs w:val="22"/>
          <w:lang w:val="es-ES"/>
        </w:rPr>
        <w:t>el</w:t>
      </w:r>
      <w:r w:rsidRPr="000667C5">
        <w:rPr>
          <w:rFonts w:ascii="Calibri" w:hAnsi="Calibri"/>
          <w:sz w:val="22"/>
          <w:szCs w:val="22"/>
          <w:lang w:val="es-ES"/>
        </w:rPr>
        <w:t xml:space="preserve"> JW Marriot </w:t>
      </w:r>
      <w:proofErr w:type="spellStart"/>
      <w:r w:rsidRPr="000667C5">
        <w:rPr>
          <w:rFonts w:ascii="Calibri" w:hAnsi="Calibri"/>
          <w:sz w:val="22"/>
          <w:szCs w:val="22"/>
          <w:lang w:val="es-ES"/>
        </w:rPr>
        <w:t>Marquis</w:t>
      </w:r>
      <w:proofErr w:type="spellEnd"/>
      <w:r w:rsidRPr="000667C5">
        <w:rPr>
          <w:rFonts w:ascii="Calibri" w:hAnsi="Calibri"/>
          <w:sz w:val="22"/>
          <w:szCs w:val="22"/>
          <w:lang w:val="es-ES"/>
        </w:rPr>
        <w:t xml:space="preserve"> </w:t>
      </w:r>
      <w:r>
        <w:rPr>
          <w:rFonts w:ascii="Calibri" w:hAnsi="Calibri"/>
          <w:sz w:val="22"/>
          <w:szCs w:val="22"/>
          <w:lang w:val="es-ES"/>
        </w:rPr>
        <w:t>de</w:t>
      </w:r>
      <w:r w:rsidRPr="000667C5">
        <w:rPr>
          <w:rFonts w:ascii="Calibri" w:hAnsi="Calibri"/>
          <w:sz w:val="22"/>
          <w:szCs w:val="22"/>
          <w:lang w:val="es-ES"/>
        </w:rPr>
        <w:t xml:space="preserve"> Miami, Florida</w:t>
      </w:r>
      <w:r w:rsidRPr="0048050C">
        <w:rPr>
          <w:rFonts w:ascii="Calibri" w:hAnsi="Calibri" w:cs="Calibri"/>
          <w:sz w:val="22"/>
          <w:szCs w:val="22"/>
          <w:lang w:val="es-ES"/>
        </w:rPr>
        <w:t xml:space="preserve">, </w:t>
      </w:r>
      <w:r w:rsidRPr="009B61AD">
        <w:rPr>
          <w:rFonts w:ascii="Calibri" w:hAnsi="Calibri"/>
          <w:sz w:val="22"/>
          <w:szCs w:val="22"/>
          <w:lang w:val="es-ES_tradnl"/>
        </w:rPr>
        <w:t xml:space="preserve">reunirá a los principales artistas de la música </w:t>
      </w:r>
      <w:r w:rsidRPr="001F2AF0">
        <w:rPr>
          <w:rFonts w:ascii="Calibri" w:hAnsi="Calibri" w:cs="Calibri"/>
          <w:sz w:val="22"/>
          <w:szCs w:val="22"/>
          <w:lang w:val="es-ES_tradnl"/>
        </w:rPr>
        <w:t>latina</w:t>
      </w:r>
      <w:r>
        <w:rPr>
          <w:rFonts w:ascii="Calibri" w:hAnsi="Calibri" w:cs="Calibri"/>
          <w:sz w:val="22"/>
          <w:szCs w:val="22"/>
          <w:lang w:val="es-ES_tradnl"/>
        </w:rPr>
        <w:t xml:space="preserve"> de hoy</w:t>
      </w:r>
      <w:r w:rsidRPr="001F2AF0">
        <w:rPr>
          <w:rFonts w:ascii="Calibri" w:hAnsi="Calibri" w:cs="Calibri"/>
          <w:sz w:val="22"/>
          <w:szCs w:val="22"/>
          <w:lang w:val="es-ES_tradnl"/>
        </w:rPr>
        <w:t xml:space="preserve"> y a los principales personajes influyentes de la industria musical en informativas mesas redondas, presentaciones de música en vivo, la recepción de los Premios </w:t>
      </w:r>
      <w:proofErr w:type="spellStart"/>
      <w:r w:rsidRPr="001F2AF0">
        <w:rPr>
          <w:rFonts w:ascii="Calibri" w:hAnsi="Calibri" w:cs="Calibri"/>
          <w:sz w:val="22"/>
          <w:szCs w:val="22"/>
          <w:lang w:val="es-ES_tradnl"/>
        </w:rPr>
        <w:t>Billboard</w:t>
      </w:r>
      <w:proofErr w:type="spellEnd"/>
      <w:r w:rsidRPr="001F2AF0">
        <w:rPr>
          <w:rFonts w:ascii="Calibri" w:hAnsi="Calibri" w:cs="Calibri"/>
          <w:sz w:val="22"/>
          <w:szCs w:val="22"/>
          <w:lang w:val="es-ES_tradnl"/>
        </w:rPr>
        <w:t xml:space="preserve"> al Mercadeo de la Música Latina</w:t>
      </w:r>
      <w:r w:rsidR="000A335C">
        <w:rPr>
          <w:rFonts w:ascii="Calibri" w:hAnsi="Calibri" w:cs="Calibri"/>
          <w:sz w:val="22"/>
          <w:szCs w:val="22"/>
          <w:lang w:val="es-ES_tradnl"/>
        </w:rPr>
        <w:t xml:space="preserve"> (patrocinada por Telemundo y mun2)</w:t>
      </w:r>
      <w:r w:rsidRPr="001F2AF0">
        <w:rPr>
          <w:rFonts w:ascii="Calibri" w:hAnsi="Calibri" w:cs="Calibri"/>
          <w:sz w:val="22"/>
          <w:szCs w:val="22"/>
          <w:lang w:val="es-ES_tradnl"/>
        </w:rPr>
        <w:t xml:space="preserve"> y el </w:t>
      </w:r>
      <w:proofErr w:type="spellStart"/>
      <w:r w:rsidRPr="001F2AF0">
        <w:rPr>
          <w:rFonts w:ascii="Calibri" w:hAnsi="Calibri" w:cs="Calibri"/>
          <w:sz w:val="22"/>
          <w:szCs w:val="22"/>
          <w:lang w:val="es-ES_tradnl"/>
        </w:rPr>
        <w:t>Billboard</w:t>
      </w:r>
      <w:proofErr w:type="spellEnd"/>
      <w:r w:rsidRPr="001F2AF0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1F2AF0">
        <w:rPr>
          <w:rFonts w:ascii="Calibri" w:hAnsi="Calibri" w:cs="Calibri"/>
          <w:sz w:val="22"/>
          <w:szCs w:val="22"/>
          <w:lang w:val="es-ES_tradnl"/>
        </w:rPr>
        <w:t>Bash</w:t>
      </w:r>
      <w:proofErr w:type="spellEnd"/>
      <w:r w:rsidRPr="001F2AF0">
        <w:rPr>
          <w:rFonts w:ascii="Calibri" w:hAnsi="Calibri" w:cs="Calibri"/>
          <w:sz w:val="22"/>
          <w:szCs w:val="22"/>
          <w:lang w:val="es-ES_tradnl"/>
        </w:rPr>
        <w:t xml:space="preserve">- que sirve como antesala a los Premios </w:t>
      </w:r>
      <w:proofErr w:type="spellStart"/>
      <w:r w:rsidRPr="001F2AF0">
        <w:rPr>
          <w:rFonts w:ascii="Calibri" w:hAnsi="Calibri" w:cs="Calibri"/>
          <w:sz w:val="22"/>
          <w:szCs w:val="22"/>
          <w:lang w:val="es-ES_tradnl"/>
        </w:rPr>
        <w:t>Billboard</w:t>
      </w:r>
      <w:proofErr w:type="spellEnd"/>
      <w:r w:rsidRPr="001F2AF0">
        <w:rPr>
          <w:rFonts w:ascii="Calibri" w:hAnsi="Calibri" w:cs="Calibri"/>
          <w:sz w:val="22"/>
          <w:szCs w:val="22"/>
          <w:lang w:val="es-ES_tradnl"/>
        </w:rPr>
        <w:t xml:space="preserve"> de la Música Latina y presenta actuaciones musicales de algunos de los finalistas de este año. </w:t>
      </w:r>
      <w:r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48050C">
        <w:rPr>
          <w:rFonts w:ascii="Calibri" w:hAnsi="Calibri" w:cs="Calibri"/>
          <w:sz w:val="22"/>
          <w:szCs w:val="22"/>
          <w:lang w:val="es-ES"/>
        </w:rPr>
        <w:t>Para más</w:t>
      </w:r>
      <w:r w:rsidRPr="00B36E9C">
        <w:rPr>
          <w:rFonts w:ascii="Calibri" w:hAnsi="Calibri" w:cs="Calibri"/>
          <w:sz w:val="22"/>
          <w:szCs w:val="22"/>
          <w:lang w:val="es-ES"/>
        </w:rPr>
        <w:t xml:space="preserve"> información sobre la </w:t>
      </w:r>
      <w:r w:rsidRPr="009B61AD">
        <w:rPr>
          <w:rFonts w:ascii="Calibri" w:hAnsi="Calibri"/>
          <w:sz w:val="22"/>
          <w:szCs w:val="22"/>
          <w:lang w:val="es-ES_tradnl"/>
        </w:rPr>
        <w:t xml:space="preserve">Conferencia </w:t>
      </w:r>
      <w:proofErr w:type="spellStart"/>
      <w:r w:rsidRPr="009B61AD">
        <w:rPr>
          <w:rFonts w:ascii="Calibri" w:hAnsi="Calibri"/>
          <w:sz w:val="22"/>
          <w:szCs w:val="22"/>
          <w:lang w:val="es-ES_tradnl"/>
        </w:rPr>
        <w:t>Billboard</w:t>
      </w:r>
      <w:proofErr w:type="spellEnd"/>
      <w:r w:rsidRPr="009B61AD">
        <w:rPr>
          <w:rFonts w:ascii="Calibri" w:hAnsi="Calibri"/>
          <w:sz w:val="22"/>
          <w:szCs w:val="22"/>
          <w:lang w:val="es-ES_tradnl"/>
        </w:rPr>
        <w:t xml:space="preserve"> de la Música Latina Presentada por </w:t>
      </w:r>
      <w:proofErr w:type="spellStart"/>
      <w:r w:rsidRPr="009B61AD">
        <w:rPr>
          <w:rFonts w:ascii="Calibri" w:hAnsi="Calibri"/>
          <w:sz w:val="22"/>
          <w:szCs w:val="22"/>
          <w:lang w:val="es-ES_tradnl"/>
        </w:rPr>
        <w:t>State</w:t>
      </w:r>
      <w:proofErr w:type="spellEnd"/>
      <w:r w:rsidRPr="009B61AD">
        <w:rPr>
          <w:rFonts w:ascii="Calibri" w:hAnsi="Calibri"/>
          <w:sz w:val="22"/>
          <w:szCs w:val="22"/>
          <w:lang w:val="es-ES_tradnl"/>
        </w:rPr>
        <w:t xml:space="preserve"> </w:t>
      </w:r>
      <w:proofErr w:type="spellStart"/>
      <w:r w:rsidRPr="009B61AD">
        <w:rPr>
          <w:rFonts w:ascii="Calibri" w:hAnsi="Calibri"/>
          <w:sz w:val="22"/>
          <w:szCs w:val="22"/>
          <w:lang w:val="es-ES_tradnl"/>
        </w:rPr>
        <w:t>Farm</w:t>
      </w:r>
      <w:proofErr w:type="spellEnd"/>
      <w:r w:rsidRPr="00B36E9C">
        <w:rPr>
          <w:rFonts w:ascii="Calibri" w:hAnsi="Calibri" w:cs="Calibri"/>
          <w:sz w:val="22"/>
          <w:szCs w:val="22"/>
          <w:lang w:val="es-ES"/>
        </w:rPr>
        <w:t xml:space="preserve">, visite </w:t>
      </w:r>
      <w:r w:rsidR="00091BFA">
        <w:fldChar w:fldCharType="begin"/>
      </w:r>
      <w:r w:rsidR="00091BFA" w:rsidRPr="00091BFA">
        <w:rPr>
          <w:lang w:val="es-ES"/>
        </w:rPr>
        <w:instrText xml:space="preserve"> HYPERLINK "http://www.BillboardLatinConference.com" </w:instrText>
      </w:r>
      <w:r w:rsidR="00091BFA">
        <w:fldChar w:fldCharType="separate"/>
      </w:r>
      <w:r w:rsidRPr="00B36E9C">
        <w:rPr>
          <w:rStyle w:val="Hyperlink"/>
          <w:rFonts w:ascii="Calibri" w:hAnsi="Calibri" w:cs="Calibri"/>
          <w:sz w:val="22"/>
          <w:szCs w:val="22"/>
          <w:lang w:val="es-ES_tradnl"/>
        </w:rPr>
        <w:t>BillboardLatinConference.com</w:t>
      </w:r>
      <w:r w:rsidR="00091BFA">
        <w:rPr>
          <w:rStyle w:val="Hyperlink"/>
          <w:rFonts w:ascii="Calibri" w:hAnsi="Calibri" w:cs="Calibri"/>
          <w:sz w:val="22"/>
          <w:szCs w:val="22"/>
          <w:lang w:val="es-ES_tradnl"/>
        </w:rPr>
        <w:fldChar w:fldCharType="end"/>
      </w:r>
      <w:r w:rsidRPr="00B36E9C">
        <w:rPr>
          <w:rFonts w:ascii="Calibri" w:hAnsi="Calibri" w:cs="Calibri"/>
          <w:sz w:val="22"/>
          <w:szCs w:val="22"/>
          <w:lang w:val="es-ES_tradnl"/>
        </w:rPr>
        <w:t xml:space="preserve">. </w:t>
      </w:r>
    </w:p>
    <w:p w:rsidR="00F429F3" w:rsidRDefault="00F429F3" w:rsidP="008917BC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es-ES_tradnl"/>
        </w:rPr>
      </w:pPr>
    </w:p>
    <w:p w:rsidR="00F429F3" w:rsidRPr="00C436D8" w:rsidRDefault="00F429F3" w:rsidP="008917BC">
      <w:pPr>
        <w:rPr>
          <w:rFonts w:ascii="Calibri" w:hAnsi="Calibri" w:cs="Calibri"/>
          <w:sz w:val="22"/>
          <w:szCs w:val="22"/>
          <w:lang w:val="es-CO"/>
        </w:rPr>
      </w:pPr>
      <w:r w:rsidRPr="00313B07">
        <w:rPr>
          <w:rFonts w:ascii="Calibri" w:hAnsi="Calibri" w:cs="Calibri"/>
          <w:sz w:val="22"/>
          <w:szCs w:val="22"/>
          <w:lang w:val="es-CO"/>
        </w:rPr>
        <w:t xml:space="preserve">Los Premios </w:t>
      </w:r>
      <w:proofErr w:type="spellStart"/>
      <w:smartTag w:uri="urn:schemas-microsoft-com:office:smarttags" w:element="PersonName">
        <w:r w:rsidRPr="00313B07">
          <w:rPr>
            <w:rFonts w:ascii="Calibri" w:hAnsi="Calibri" w:cs="Calibri"/>
            <w:sz w:val="22"/>
            <w:szCs w:val="22"/>
            <w:lang w:val="es-CO"/>
          </w:rPr>
          <w:t>Billboard</w:t>
        </w:r>
      </w:smartTag>
      <w:proofErr w:type="spellEnd"/>
      <w:r w:rsidRPr="00313B07">
        <w:rPr>
          <w:rFonts w:ascii="Calibri" w:hAnsi="Calibri" w:cs="Calibri"/>
          <w:sz w:val="22"/>
          <w:szCs w:val="22"/>
          <w:lang w:val="es-CO"/>
        </w:rPr>
        <w:t xml:space="preserve"> de la Música Latina honran a los álbumes, canciones y cantantes más populares en su género, según las ventas actuales e </w:t>
      </w:r>
      <w:smartTag w:uri="urn:schemas-microsoft-com:office:smarttags" w:element="PersonName">
        <w:r w:rsidRPr="00313B07">
          <w:rPr>
            <w:rFonts w:ascii="Calibri" w:hAnsi="Calibri" w:cs="Calibri"/>
            <w:sz w:val="22"/>
            <w:szCs w:val="22"/>
            <w:lang w:val="es-CO"/>
          </w:rPr>
          <w:t>info</w:t>
        </w:r>
      </w:smartTag>
      <w:r w:rsidRPr="00313B07">
        <w:rPr>
          <w:rFonts w:ascii="Calibri" w:hAnsi="Calibri" w:cs="Calibri"/>
          <w:sz w:val="22"/>
          <w:szCs w:val="22"/>
          <w:lang w:val="es-CO"/>
        </w:rPr>
        <w:t xml:space="preserve">rmes radiales basados en la lista semanal de </w:t>
      </w:r>
      <w:proofErr w:type="spellStart"/>
      <w:smartTag w:uri="urn:schemas-microsoft-com:office:smarttags" w:element="PersonName">
        <w:r w:rsidRPr="00313B07">
          <w:rPr>
            <w:rFonts w:ascii="Calibri" w:hAnsi="Calibri" w:cs="Calibri"/>
            <w:sz w:val="22"/>
            <w:szCs w:val="22"/>
            <w:lang w:val="es-CO"/>
          </w:rPr>
          <w:t>Billboard</w:t>
        </w:r>
      </w:smartTag>
      <w:proofErr w:type="spellEnd"/>
      <w:r w:rsidRPr="00313B07">
        <w:rPr>
          <w:rFonts w:ascii="Calibri" w:hAnsi="Calibri" w:cs="Calibri"/>
          <w:sz w:val="22"/>
          <w:szCs w:val="22"/>
          <w:lang w:val="es-CO"/>
        </w:rPr>
        <w:t xml:space="preserve">.  Para la premiación de este año se tomarán en cuenta las listas semanales de </w:t>
      </w:r>
      <w:proofErr w:type="spellStart"/>
      <w:smartTag w:uri="urn:schemas-microsoft-com:office:smarttags" w:element="PersonName">
        <w:r w:rsidRPr="00313B07">
          <w:rPr>
            <w:rFonts w:ascii="Calibri" w:hAnsi="Calibri" w:cs="Calibri"/>
            <w:sz w:val="22"/>
            <w:szCs w:val="22"/>
            <w:lang w:val="es-CO"/>
          </w:rPr>
          <w:t>Billboard</w:t>
        </w:r>
      </w:smartTag>
      <w:proofErr w:type="spellEnd"/>
      <w:r w:rsidRPr="00313B07">
        <w:rPr>
          <w:rFonts w:ascii="Calibri" w:hAnsi="Calibri" w:cs="Calibri"/>
          <w:sz w:val="22"/>
          <w:szCs w:val="22"/>
          <w:lang w:val="es-CO"/>
        </w:rPr>
        <w:t xml:space="preserve"> del 5 de febrero del 2011 al 28 de enero del 2012. </w:t>
      </w:r>
      <w:r w:rsidRPr="00313B07">
        <w:rPr>
          <w:rFonts w:ascii="Calibri" w:hAnsi="Calibri" w:cs="Calibri"/>
          <w:sz w:val="22"/>
          <w:szCs w:val="22"/>
          <w:lang w:val="es-ES_tradnl"/>
        </w:rPr>
        <w:t xml:space="preserve">Basada en datos de ventas recopilados por </w:t>
      </w:r>
      <w:proofErr w:type="spellStart"/>
      <w:r w:rsidRPr="00313B07">
        <w:rPr>
          <w:rFonts w:ascii="Calibri" w:hAnsi="Calibri" w:cs="Calibri"/>
          <w:sz w:val="22"/>
          <w:szCs w:val="22"/>
          <w:lang w:val="es-ES_tradnl"/>
        </w:rPr>
        <w:t>Nielsen</w:t>
      </w:r>
      <w:proofErr w:type="spellEnd"/>
      <w:r w:rsidRPr="00313B07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313B07">
        <w:rPr>
          <w:rFonts w:ascii="Calibri" w:hAnsi="Calibri" w:cs="Calibri"/>
          <w:sz w:val="22"/>
          <w:szCs w:val="22"/>
          <w:lang w:val="es-ES_tradnl"/>
        </w:rPr>
        <w:t>SoundScan</w:t>
      </w:r>
      <w:proofErr w:type="spellEnd"/>
      <w:r w:rsidRPr="00313B07">
        <w:rPr>
          <w:rFonts w:ascii="Calibri" w:hAnsi="Calibri" w:cs="Calibri"/>
          <w:sz w:val="22"/>
          <w:szCs w:val="22"/>
          <w:lang w:val="es-ES_tradnl"/>
        </w:rPr>
        <w:t xml:space="preserve"> e información de radio monitoreada por </w:t>
      </w:r>
      <w:proofErr w:type="spellStart"/>
      <w:r w:rsidRPr="00313B07">
        <w:rPr>
          <w:rFonts w:ascii="Calibri" w:hAnsi="Calibri" w:cs="Calibri"/>
          <w:sz w:val="22"/>
          <w:szCs w:val="22"/>
          <w:lang w:val="es-ES_tradnl"/>
        </w:rPr>
        <w:t>Nielsen</w:t>
      </w:r>
      <w:proofErr w:type="spellEnd"/>
      <w:r w:rsidRPr="00313B07">
        <w:rPr>
          <w:rFonts w:ascii="Calibri" w:hAnsi="Calibri" w:cs="Calibri"/>
          <w:sz w:val="22"/>
          <w:szCs w:val="22"/>
          <w:lang w:val="es-ES_tradnl"/>
        </w:rPr>
        <w:t xml:space="preserve"> </w:t>
      </w:r>
      <w:proofErr w:type="spellStart"/>
      <w:r w:rsidRPr="00313B07">
        <w:rPr>
          <w:rFonts w:ascii="Calibri" w:hAnsi="Calibri" w:cs="Calibri"/>
          <w:sz w:val="22"/>
          <w:szCs w:val="22"/>
          <w:lang w:val="es-ES_tradnl"/>
        </w:rPr>
        <w:t>Broadcast</w:t>
      </w:r>
      <w:proofErr w:type="spellEnd"/>
      <w:r w:rsidRPr="00313B07">
        <w:rPr>
          <w:rFonts w:ascii="Calibri" w:hAnsi="Calibri" w:cs="Calibri"/>
          <w:sz w:val="22"/>
          <w:szCs w:val="22"/>
          <w:lang w:val="es-ES_tradnl"/>
        </w:rPr>
        <w:t xml:space="preserve"> Data </w:t>
      </w:r>
      <w:proofErr w:type="spellStart"/>
      <w:r w:rsidRPr="00313B07">
        <w:rPr>
          <w:rFonts w:ascii="Calibri" w:hAnsi="Calibri" w:cs="Calibri"/>
          <w:sz w:val="22"/>
          <w:szCs w:val="22"/>
          <w:lang w:val="es-ES_tradnl"/>
        </w:rPr>
        <w:t>Systems</w:t>
      </w:r>
      <w:proofErr w:type="spellEnd"/>
      <w:r w:rsidRPr="00313B07">
        <w:rPr>
          <w:rFonts w:ascii="Calibri" w:hAnsi="Calibri" w:cs="Calibri"/>
          <w:sz w:val="22"/>
          <w:szCs w:val="22"/>
          <w:lang w:val="es-ES_tradnl"/>
        </w:rPr>
        <w:t xml:space="preserve">, la lista de </w:t>
      </w:r>
      <w:proofErr w:type="spellStart"/>
      <w:r w:rsidRPr="00313B07">
        <w:rPr>
          <w:rFonts w:ascii="Calibri" w:hAnsi="Calibri" w:cs="Calibri"/>
          <w:sz w:val="22"/>
          <w:szCs w:val="22"/>
          <w:lang w:val="es-ES_tradnl"/>
        </w:rPr>
        <w:t>Billboard</w:t>
      </w:r>
      <w:proofErr w:type="spellEnd"/>
      <w:r w:rsidRPr="00313B07">
        <w:rPr>
          <w:rFonts w:ascii="Calibri" w:hAnsi="Calibri" w:cs="Calibri"/>
          <w:sz w:val="22"/>
          <w:szCs w:val="22"/>
          <w:lang w:val="es-ES_tradnl"/>
        </w:rPr>
        <w:t xml:space="preserve"> es la más confiable de la industria de la música a nivel mundial.  </w:t>
      </w:r>
      <w:r w:rsidRPr="00313B07">
        <w:rPr>
          <w:rFonts w:ascii="Calibri" w:hAnsi="Calibri" w:cs="Calibri"/>
          <w:sz w:val="22"/>
          <w:szCs w:val="22"/>
          <w:lang w:val="es-CO"/>
        </w:rPr>
        <w:t xml:space="preserve">Los finalistas y ganadores reflejan el desempeño de nuevas grabaciones de las listas de venta de </w:t>
      </w:r>
      <w:proofErr w:type="spellStart"/>
      <w:r w:rsidRPr="00313B07">
        <w:rPr>
          <w:rFonts w:ascii="Calibri" w:hAnsi="Calibri" w:cs="Calibri"/>
          <w:sz w:val="22"/>
          <w:szCs w:val="22"/>
          <w:lang w:val="es-CO"/>
        </w:rPr>
        <w:t>Billboard</w:t>
      </w:r>
      <w:proofErr w:type="spellEnd"/>
      <w:r w:rsidRPr="00313B07">
        <w:rPr>
          <w:rFonts w:ascii="Calibri" w:hAnsi="Calibri" w:cs="Calibri"/>
          <w:sz w:val="22"/>
          <w:szCs w:val="22"/>
          <w:lang w:val="es-CO"/>
        </w:rPr>
        <w:t xml:space="preserve">, incluyendo </w:t>
      </w:r>
      <w:r w:rsidRPr="00313B07">
        <w:rPr>
          <w:rFonts w:ascii="Calibri" w:hAnsi="Calibri" w:cs="Calibri"/>
          <w:i/>
          <w:sz w:val="22"/>
          <w:szCs w:val="22"/>
          <w:lang w:val="es-CO"/>
        </w:rPr>
        <w:t xml:space="preserve">Top Latin </w:t>
      </w:r>
      <w:proofErr w:type="spellStart"/>
      <w:r w:rsidRPr="00313B07">
        <w:rPr>
          <w:rFonts w:ascii="Calibri" w:hAnsi="Calibri" w:cs="Calibri"/>
          <w:i/>
          <w:sz w:val="22"/>
          <w:szCs w:val="22"/>
          <w:lang w:val="es-CO"/>
        </w:rPr>
        <w:t>Albums</w:t>
      </w:r>
      <w:proofErr w:type="spellEnd"/>
      <w:r w:rsidRPr="00313B07">
        <w:rPr>
          <w:rFonts w:ascii="Calibri" w:hAnsi="Calibri" w:cs="Calibri"/>
          <w:sz w:val="22"/>
          <w:szCs w:val="22"/>
          <w:lang w:val="es-CO"/>
        </w:rPr>
        <w:t xml:space="preserve"> y </w:t>
      </w:r>
      <w:r w:rsidRPr="00313B07">
        <w:rPr>
          <w:rFonts w:ascii="Calibri" w:hAnsi="Calibri" w:cs="Calibri"/>
          <w:i/>
          <w:sz w:val="22"/>
          <w:szCs w:val="22"/>
          <w:lang w:val="es-CO"/>
        </w:rPr>
        <w:t>Canciones Digitales</w:t>
      </w:r>
      <w:r w:rsidRPr="00313B07">
        <w:rPr>
          <w:rFonts w:ascii="Calibri" w:hAnsi="Calibri" w:cs="Calibri"/>
          <w:sz w:val="22"/>
          <w:szCs w:val="22"/>
          <w:lang w:val="es-CO"/>
        </w:rPr>
        <w:t xml:space="preserve">, y listas de radio, incluyendo </w:t>
      </w:r>
      <w:r w:rsidRPr="00313B07">
        <w:rPr>
          <w:rFonts w:ascii="Calibri" w:hAnsi="Calibri" w:cs="Calibri"/>
          <w:i/>
          <w:sz w:val="22"/>
          <w:szCs w:val="22"/>
          <w:lang w:val="es-CO"/>
        </w:rPr>
        <w:t xml:space="preserve">Hot Latin </w:t>
      </w:r>
      <w:proofErr w:type="spellStart"/>
      <w:r w:rsidRPr="00313B07">
        <w:rPr>
          <w:rFonts w:ascii="Calibri" w:hAnsi="Calibri" w:cs="Calibri"/>
          <w:i/>
          <w:sz w:val="22"/>
          <w:szCs w:val="22"/>
          <w:lang w:val="es-CO"/>
        </w:rPr>
        <w:t>Songs</w:t>
      </w:r>
      <w:proofErr w:type="spellEnd"/>
      <w:r w:rsidRPr="00313B07">
        <w:rPr>
          <w:rFonts w:ascii="Calibri" w:hAnsi="Calibri" w:cs="Calibri"/>
          <w:sz w:val="22"/>
          <w:szCs w:val="22"/>
          <w:lang w:val="es-CO"/>
        </w:rPr>
        <w:t xml:space="preserve">.  Las categorías de </w:t>
      </w:r>
      <w:r>
        <w:rPr>
          <w:rFonts w:ascii="Calibri" w:hAnsi="Calibri" w:cs="Calibri"/>
          <w:sz w:val="22"/>
          <w:szCs w:val="22"/>
          <w:lang w:val="es-CO"/>
        </w:rPr>
        <w:t>álbumes</w:t>
      </w:r>
      <w:r w:rsidRPr="00313B07">
        <w:rPr>
          <w:rFonts w:ascii="Calibri" w:hAnsi="Calibri" w:cs="Calibri"/>
          <w:sz w:val="22"/>
          <w:szCs w:val="22"/>
          <w:lang w:val="es-CO"/>
        </w:rPr>
        <w:t xml:space="preserve"> se limitan a los títulos que no estaban en la lista antes de la edición de </w:t>
      </w:r>
      <w:proofErr w:type="spellStart"/>
      <w:smartTag w:uri="urn:schemas-microsoft-com:office:smarttags" w:element="PersonName">
        <w:r w:rsidRPr="00313B07">
          <w:rPr>
            <w:rFonts w:ascii="Calibri" w:hAnsi="Calibri" w:cs="Calibri"/>
            <w:sz w:val="22"/>
            <w:szCs w:val="22"/>
            <w:lang w:val="es-CO"/>
          </w:rPr>
          <w:t>Billboard</w:t>
        </w:r>
      </w:smartTag>
      <w:proofErr w:type="spellEnd"/>
      <w:r w:rsidRPr="00313B07">
        <w:rPr>
          <w:rFonts w:ascii="Calibri" w:hAnsi="Calibri" w:cs="Calibri"/>
          <w:sz w:val="22"/>
          <w:szCs w:val="22"/>
          <w:lang w:val="es-CO"/>
        </w:rPr>
        <w:t xml:space="preserve"> del 12 de noviembre del 2010 y excluye a los ganadores de los premios </w:t>
      </w:r>
      <w:proofErr w:type="spellStart"/>
      <w:smartTag w:uri="urn:schemas-microsoft-com:office:smarttags" w:element="PersonName">
        <w:r w:rsidRPr="00313B07">
          <w:rPr>
            <w:rFonts w:ascii="Calibri" w:hAnsi="Calibri" w:cs="Calibri"/>
            <w:sz w:val="22"/>
            <w:szCs w:val="22"/>
            <w:lang w:val="es-CO"/>
          </w:rPr>
          <w:t>Billboard</w:t>
        </w:r>
      </w:smartTag>
      <w:proofErr w:type="spellEnd"/>
      <w:r w:rsidRPr="00313B07">
        <w:rPr>
          <w:rFonts w:ascii="Calibri" w:hAnsi="Calibri" w:cs="Calibri"/>
          <w:sz w:val="22"/>
          <w:szCs w:val="22"/>
          <w:lang w:val="es-CO"/>
        </w:rPr>
        <w:t xml:space="preserve"> de la Música Latina del año pasado. Sin embargo, los títulos que hayan alcanzado o mantenido su posición en sus respectivas listas durante el periodo elegible (5 de febrero del 2011 hasta</w:t>
      </w:r>
      <w:r w:rsidRPr="0078325F">
        <w:rPr>
          <w:rFonts w:ascii="Calibri" w:hAnsi="Calibri" w:cs="Calibri"/>
          <w:sz w:val="22"/>
          <w:szCs w:val="22"/>
          <w:lang w:val="es-CO"/>
        </w:rPr>
        <w:t xml:space="preserve"> el 28 de enero del 2012) son elegibles para inclusión</w:t>
      </w:r>
      <w:r>
        <w:rPr>
          <w:rFonts w:ascii="Calibri" w:hAnsi="Calibri" w:cs="Calibri"/>
          <w:sz w:val="22"/>
          <w:szCs w:val="22"/>
          <w:lang w:val="es-CO"/>
        </w:rPr>
        <w:t>,</w:t>
      </w:r>
      <w:r w:rsidRPr="0078325F">
        <w:rPr>
          <w:rFonts w:ascii="Calibri" w:hAnsi="Calibri" w:cs="Calibri"/>
          <w:sz w:val="22"/>
          <w:szCs w:val="22"/>
          <w:lang w:val="es-CO"/>
        </w:rPr>
        <w:t xml:space="preserve"> sin importar la fecha de</w:t>
      </w:r>
      <w:r>
        <w:rPr>
          <w:rFonts w:ascii="Calibri" w:hAnsi="Calibri" w:cs="Calibri"/>
          <w:sz w:val="22"/>
          <w:szCs w:val="22"/>
          <w:lang w:val="es-CO"/>
        </w:rPr>
        <w:t xml:space="preserve"> debut del listado o de alguna presentación anterior como finalista.  </w:t>
      </w:r>
    </w:p>
    <w:p w:rsidR="00F429F3" w:rsidRPr="00E54544" w:rsidRDefault="00F429F3" w:rsidP="008917BC">
      <w:pPr>
        <w:spacing w:line="240" w:lineRule="atLeast"/>
        <w:rPr>
          <w:rFonts w:ascii="Calibri" w:hAnsi="Calibri" w:cs="Calibri"/>
          <w:snapToGrid/>
          <w:color w:val="FF0000"/>
          <w:sz w:val="22"/>
          <w:szCs w:val="22"/>
          <w:lang w:val="es-CO"/>
        </w:rPr>
      </w:pPr>
    </w:p>
    <w:p w:rsidR="00F429F3" w:rsidRPr="00872AE7" w:rsidRDefault="00F429F3" w:rsidP="008917B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s-ES"/>
        </w:rPr>
      </w:pP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 w:rsidRPr="00872AE7">
        <w:rPr>
          <w:rFonts w:ascii="Calibri" w:hAnsi="Calibri" w:cs="Calibri"/>
          <w:i/>
          <w:iCs/>
          <w:sz w:val="22"/>
          <w:szCs w:val="22"/>
          <w:lang w:val="es-ES"/>
        </w:rPr>
        <w:t xml:space="preserve"> </w:t>
      </w:r>
      <w:r w:rsidRPr="00872AE7">
        <w:rPr>
          <w:rFonts w:ascii="Calibri" w:hAnsi="Calibri" w:cs="Calibri"/>
          <w:sz w:val="22"/>
          <w:szCs w:val="22"/>
          <w:lang w:val="es-ES"/>
        </w:rPr>
        <w:t xml:space="preserve">es marca líder de la industria de la música que </w:t>
      </w:r>
      <w:r>
        <w:rPr>
          <w:rFonts w:ascii="Calibri" w:hAnsi="Calibri" w:cs="Calibri"/>
          <w:sz w:val="22"/>
          <w:szCs w:val="22"/>
          <w:lang w:val="es-ES"/>
        </w:rPr>
        <w:t xml:space="preserve">llega a ejecutivos e influyentes del negocio de la música a través de la revista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, Billboard.biz, las conferencias </w:t>
      </w:r>
      <w:r>
        <w:rPr>
          <w:rFonts w:ascii="Calibri" w:hAnsi="Calibri" w:cs="Calibri"/>
          <w:sz w:val="22"/>
          <w:szCs w:val="22"/>
          <w:lang w:val="es-ES"/>
        </w:rPr>
        <w:t>de</w:t>
      </w:r>
      <w:r w:rsidRPr="00872AE7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>
        <w:rPr>
          <w:rFonts w:ascii="Calibri" w:hAnsi="Calibri" w:cs="Calibri"/>
          <w:sz w:val="22"/>
          <w:szCs w:val="22"/>
          <w:lang w:val="es-E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Bulletin</w:t>
      </w:r>
      <w:proofErr w:type="spellEnd"/>
      <w:r>
        <w:rPr>
          <w:rFonts w:ascii="Calibri" w:hAnsi="Calibri" w:cs="Calibri"/>
          <w:sz w:val="22"/>
          <w:szCs w:val="22"/>
          <w:lang w:val="es-ES"/>
        </w:rPr>
        <w:t xml:space="preserve">, y otras hojas informativas, además de </w:t>
      </w:r>
      <w:r w:rsidRPr="00872AE7">
        <w:rPr>
          <w:rFonts w:ascii="Calibri" w:hAnsi="Calibri" w:cs="Calibri"/>
          <w:sz w:val="22"/>
          <w:szCs w:val="22"/>
          <w:lang w:val="es-ES"/>
        </w:rPr>
        <w:t>millones de fanáticos de la música</w:t>
      </w:r>
      <w:r>
        <w:rPr>
          <w:rFonts w:ascii="Calibri" w:hAnsi="Calibri" w:cs="Calibri"/>
          <w:sz w:val="22"/>
          <w:szCs w:val="22"/>
          <w:lang w:val="es-ES"/>
        </w:rPr>
        <w:t xml:space="preserve"> a través de Billboard.com y los eventos de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. La marca 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 está constituida por sus exclusivas listas de éxitos y reportajes únicos sobre las últimas noticias, temas y tendencias de todos los géneros de la música. La marca 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 alcanza decenas de millones de consumidores diariamente a través de alianzas estratégicas con importantes compañías </w:t>
      </w:r>
      <w:r>
        <w:rPr>
          <w:rFonts w:ascii="Calibri" w:hAnsi="Calibri" w:cs="Calibri"/>
          <w:sz w:val="22"/>
          <w:szCs w:val="22"/>
          <w:lang w:val="es-ES"/>
        </w:rPr>
        <w:t xml:space="preserve">que </w:t>
      </w:r>
      <w:r w:rsidRPr="00872AE7">
        <w:rPr>
          <w:rFonts w:ascii="Calibri" w:hAnsi="Calibri" w:cs="Calibri"/>
          <w:sz w:val="22"/>
          <w:szCs w:val="22"/>
          <w:lang w:val="es-ES"/>
        </w:rPr>
        <w:t xml:space="preserve">aprovechan el reconocimiento de la marca 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, la información propietaria de las listas de 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 y los recursos de información para desarrollar  productos, eventos en vivo, y plataformas para prensa, televisión, radio, digital y móvil. 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50064E">
        <w:rPr>
          <w:rFonts w:ascii="Calibri" w:hAnsi="Calibri" w:cs="Calibri"/>
          <w:sz w:val="22"/>
          <w:szCs w:val="22"/>
          <w:lang w:val="es-ES"/>
        </w:rPr>
        <w:t>Adem</w:t>
      </w:r>
      <w:r>
        <w:rPr>
          <w:rFonts w:ascii="Calibri" w:hAnsi="Calibri" w:cs="Calibri"/>
          <w:sz w:val="22"/>
          <w:szCs w:val="22"/>
          <w:lang w:val="es-ES"/>
        </w:rPr>
        <w:t>á</w:t>
      </w:r>
      <w:r w:rsidRPr="0050064E">
        <w:rPr>
          <w:rFonts w:ascii="Calibri" w:hAnsi="Calibri" w:cs="Calibri"/>
          <w:sz w:val="22"/>
          <w:szCs w:val="22"/>
          <w:lang w:val="es-ES"/>
        </w:rPr>
        <w:t>s de Norte Am</w:t>
      </w:r>
      <w:r>
        <w:rPr>
          <w:rFonts w:ascii="Calibri" w:hAnsi="Calibri" w:cs="Calibri"/>
          <w:sz w:val="22"/>
          <w:szCs w:val="22"/>
          <w:lang w:val="es-ES"/>
        </w:rPr>
        <w:t>é</w:t>
      </w:r>
      <w:r w:rsidRPr="0050064E">
        <w:rPr>
          <w:rFonts w:ascii="Calibri" w:hAnsi="Calibri" w:cs="Calibri"/>
          <w:sz w:val="22"/>
          <w:szCs w:val="22"/>
          <w:lang w:val="es-ES"/>
        </w:rPr>
        <w:t xml:space="preserve">rica, </w:t>
      </w:r>
      <w:proofErr w:type="spellStart"/>
      <w:r w:rsidRPr="0050064E"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 w:rsidRPr="0050064E">
        <w:rPr>
          <w:rFonts w:ascii="Calibri" w:hAnsi="Calibri" w:cs="Calibri"/>
          <w:sz w:val="22"/>
          <w:szCs w:val="22"/>
          <w:lang w:val="es-ES"/>
        </w:rPr>
        <w:t xml:space="preserve"> opera negocios en Bra</w:t>
      </w:r>
      <w:r>
        <w:rPr>
          <w:rFonts w:ascii="Calibri" w:hAnsi="Calibri" w:cs="Calibri"/>
          <w:sz w:val="22"/>
          <w:szCs w:val="22"/>
          <w:lang w:val="es-ES"/>
        </w:rPr>
        <w:t>s</w:t>
      </w:r>
      <w:r w:rsidRPr="0050064E">
        <w:rPr>
          <w:rFonts w:ascii="Calibri" w:hAnsi="Calibri" w:cs="Calibri"/>
          <w:sz w:val="22"/>
          <w:szCs w:val="22"/>
          <w:lang w:val="es-ES"/>
        </w:rPr>
        <w:t>il, Grecia, Jap</w:t>
      </w:r>
      <w:r>
        <w:rPr>
          <w:rFonts w:ascii="Calibri" w:hAnsi="Calibri" w:cs="Calibri"/>
          <w:sz w:val="22"/>
          <w:szCs w:val="22"/>
          <w:lang w:val="es-ES"/>
        </w:rPr>
        <w:t>ó</w:t>
      </w:r>
      <w:r w:rsidRPr="0050064E">
        <w:rPr>
          <w:rFonts w:ascii="Calibri" w:hAnsi="Calibri" w:cs="Calibri"/>
          <w:sz w:val="22"/>
          <w:szCs w:val="22"/>
          <w:lang w:val="es-ES"/>
        </w:rPr>
        <w:t xml:space="preserve">n, Corea y Rusia. 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 es propiedad de 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Prometheus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 Global Media, una compañía diversificada con activos líderes en los medios de comunicación y entretenimiento, incluyendo: música (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 y sus conferencias y eventos relacionados, incluyendo los Premios 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Billboard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 de la Música Latina), entretenimiento (The Hollywood 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Reporter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, 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Backstage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, 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ShowEast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, 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Cineasia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, y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CineEuropa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>), y publicidad y mercadeo (</w:t>
      </w:r>
      <w:proofErr w:type="spellStart"/>
      <w:r w:rsidRPr="00872AE7">
        <w:rPr>
          <w:rFonts w:ascii="Calibri" w:hAnsi="Calibri" w:cs="Calibri"/>
          <w:sz w:val="22"/>
          <w:szCs w:val="22"/>
          <w:lang w:val="es-ES"/>
        </w:rPr>
        <w:t>Adweek</w:t>
      </w:r>
      <w:proofErr w:type="spellEnd"/>
      <w:r w:rsidRPr="00872AE7">
        <w:rPr>
          <w:rFonts w:ascii="Calibri" w:hAnsi="Calibri" w:cs="Calibri"/>
          <w:sz w:val="22"/>
          <w:szCs w:val="22"/>
          <w:lang w:val="es-ES"/>
        </w:rPr>
        <w:t xml:space="preserve">, </w:t>
      </w:r>
      <w:r>
        <w:rPr>
          <w:rFonts w:ascii="Calibri" w:hAnsi="Calibri" w:cs="Calibri"/>
          <w:sz w:val="22"/>
          <w:szCs w:val="22"/>
          <w:lang w:val="es-ES"/>
        </w:rPr>
        <w:t xml:space="preserve">las conferencias de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Adweek</w:t>
      </w:r>
      <w:proofErr w:type="spellEnd"/>
      <w:r>
        <w:rPr>
          <w:rFonts w:ascii="Calibri" w:hAnsi="Calibri" w:cs="Calibri"/>
          <w:sz w:val="22"/>
          <w:szCs w:val="22"/>
          <w:lang w:val="es-ES"/>
        </w:rPr>
        <w:t xml:space="preserve"> y </w:t>
      </w:r>
      <w:r w:rsidRPr="00872AE7">
        <w:rPr>
          <w:rFonts w:ascii="Calibri" w:hAnsi="Calibri" w:cs="Calibri"/>
          <w:sz w:val="22"/>
          <w:szCs w:val="22"/>
          <w:lang w:val="es-ES"/>
        </w:rPr>
        <w:t>los Premios CLIO).</w:t>
      </w:r>
    </w:p>
    <w:p w:rsidR="00F429F3" w:rsidRPr="006A6975" w:rsidRDefault="00F429F3" w:rsidP="008917BC">
      <w:pPr>
        <w:rPr>
          <w:rFonts w:ascii="Calibri" w:hAnsi="Calibri" w:cs="Calibri"/>
          <w:sz w:val="22"/>
          <w:szCs w:val="22"/>
          <w:lang w:val="es-ES"/>
        </w:rPr>
      </w:pPr>
    </w:p>
    <w:p w:rsidR="00F429F3" w:rsidRPr="006A6975" w:rsidRDefault="00F429F3" w:rsidP="008917BC">
      <w:pPr>
        <w:rPr>
          <w:rFonts w:ascii="Calibri" w:hAnsi="Calibri" w:cs="Calibri"/>
          <w:sz w:val="22"/>
          <w:szCs w:val="22"/>
          <w:lang w:val="es-ES"/>
        </w:rPr>
      </w:pPr>
      <w:r w:rsidRPr="006A6975">
        <w:rPr>
          <w:rFonts w:ascii="Calibri" w:hAnsi="Calibri" w:cs="Calibri"/>
          <w:bCs/>
          <w:sz w:val="22"/>
          <w:szCs w:val="22"/>
          <w:lang w:val="es-ES"/>
        </w:rPr>
        <w:t>Telemundo Media, una división de NBCUniversal, es una empresa de medios de primera categoría, liderando la industria en la producción y distribución de contenido en español de alta calidad a través de múltiples plataformas para los hispanos en los EEUU y a audiencias alrededor del mundo. Las múltiples plataformas de Telemundo incluyen la cadena Telemundo, una red de televisión en español que ofrece producciones originales, películas de cine, noticias y eventos deportivos de primera categoría, alcanzando el 94% de televidentes hispanos en los Estados Unidos en 210 mercados a través de 14 estaciones que pertenecen a la cadena, afiliadas y cable; mun2, la voz pre</w:t>
      </w:r>
      <w:r>
        <w:rPr>
          <w:rFonts w:ascii="Calibri" w:hAnsi="Calibri" w:cs="Calibri"/>
          <w:bCs/>
          <w:sz w:val="22"/>
          <w:szCs w:val="22"/>
          <w:lang w:val="es-ES"/>
        </w:rPr>
        <w:t>-</w:t>
      </w:r>
      <w:r w:rsidRPr="006A6975">
        <w:rPr>
          <w:rFonts w:ascii="Calibri" w:hAnsi="Calibri" w:cs="Calibri"/>
          <w:bCs/>
          <w:sz w:val="22"/>
          <w:szCs w:val="22"/>
          <w:lang w:val="es-ES"/>
        </w:rPr>
        <w:t xml:space="preserve">eminente para hispanos biculturales en EEUU, alcanzando a más de 35 millones de hogares a lo largo de la nación a través del cable digital y análogo, y en satélite; Telemundo Digital Media, que distribuye el contenido original a través de las plataformas digitales y emergentes incluyendo a los equipos móviles, </w:t>
      </w:r>
      <w:hyperlink r:id="rId11" w:tooltip="http://www.telemundo.com/" w:history="1">
        <w:r w:rsidRPr="006A6975">
          <w:rPr>
            <w:rFonts w:ascii="Calibri" w:hAnsi="Calibri" w:cs="Calibri"/>
            <w:bCs/>
            <w:color w:val="0000FF"/>
            <w:sz w:val="22"/>
            <w:szCs w:val="22"/>
            <w:u w:val="single"/>
            <w:lang w:val="es-ES"/>
          </w:rPr>
          <w:t>www.telemundo.com</w:t>
        </w:r>
      </w:hyperlink>
      <w:r w:rsidRPr="006A6975">
        <w:rPr>
          <w:rFonts w:ascii="Calibri" w:hAnsi="Calibri" w:cs="Calibri"/>
          <w:bCs/>
          <w:sz w:val="22"/>
          <w:szCs w:val="22"/>
          <w:lang w:val="es-ES"/>
        </w:rPr>
        <w:t xml:space="preserve"> y </w:t>
      </w:r>
      <w:hyperlink r:id="rId12" w:tooltip="http://www.mun2.tv/" w:history="1">
        <w:r w:rsidRPr="006A6975">
          <w:rPr>
            <w:rFonts w:ascii="Calibri" w:hAnsi="Calibri" w:cs="Calibri"/>
            <w:bCs/>
            <w:color w:val="0000FF"/>
            <w:sz w:val="22"/>
            <w:szCs w:val="22"/>
            <w:u w:val="single"/>
            <w:lang w:val="es-ES"/>
          </w:rPr>
          <w:t>www.mun2.tv</w:t>
        </w:r>
      </w:hyperlink>
      <w:r w:rsidRPr="006A6975">
        <w:rPr>
          <w:rFonts w:ascii="Calibri" w:hAnsi="Calibri" w:cs="Calibri"/>
          <w:bCs/>
          <w:sz w:val="22"/>
          <w:szCs w:val="22"/>
          <w:lang w:val="es-ES"/>
        </w:rPr>
        <w:t>; una estación de alta potencia en Puerto Rico que alcanza el 99% de todos los hogares en dicha región; y Telemundo Internacional, la división de la empresa responsable de la distribución internacional que ha posicionado a Telemundo como el proveedor de contenido en español número dos mundialmente sindicando contenido a más de 100 países en más de 35 idiomas.</w:t>
      </w:r>
    </w:p>
    <w:p w:rsidR="00F429F3" w:rsidRPr="00EA0F5F" w:rsidRDefault="00F429F3" w:rsidP="00F429F3">
      <w:pPr>
        <w:rPr>
          <w:bCs/>
          <w:snapToGrid/>
          <w:sz w:val="24"/>
          <w:szCs w:val="24"/>
          <w:lang w:val="es-ES"/>
        </w:rPr>
      </w:pPr>
    </w:p>
    <w:p w:rsidR="00F429F3" w:rsidRPr="00823CBF" w:rsidRDefault="00F429F3" w:rsidP="00F429F3">
      <w:pPr>
        <w:jc w:val="center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23CBF">
        <w:rPr>
          <w:rFonts w:ascii="Calibri" w:hAnsi="Calibri" w:cs="Calibri"/>
          <w:color w:val="000000"/>
          <w:sz w:val="22"/>
          <w:szCs w:val="22"/>
          <w:lang w:val="pt-BR"/>
        </w:rPr>
        <w:t># # #</w:t>
      </w:r>
    </w:p>
    <w:p w:rsidR="00F429F3" w:rsidRPr="00EA0F5F" w:rsidRDefault="00F429F3" w:rsidP="00F429F3">
      <w:pPr>
        <w:ind w:left="1440" w:hanging="1440"/>
        <w:jc w:val="both"/>
        <w:rPr>
          <w:rFonts w:ascii="Calibri" w:hAnsi="Calibri" w:cs="Calibri"/>
          <w:noProof/>
          <w:sz w:val="22"/>
          <w:szCs w:val="22"/>
          <w:lang w:val="pt-BR"/>
        </w:rPr>
      </w:pPr>
      <w:r w:rsidRPr="00EA0F5F">
        <w:rPr>
          <w:rFonts w:ascii="Calibri" w:hAnsi="Calibri" w:cs="Calibri"/>
          <w:b/>
          <w:bCs/>
          <w:noProof/>
          <w:sz w:val="22"/>
          <w:szCs w:val="22"/>
          <w:lang w:val="pt-BR"/>
        </w:rPr>
        <w:t>CONTACTO</w:t>
      </w:r>
      <w:r>
        <w:rPr>
          <w:rFonts w:ascii="Calibri" w:hAnsi="Calibri" w:cs="Calibri"/>
          <w:b/>
          <w:bCs/>
          <w:noProof/>
          <w:sz w:val="22"/>
          <w:szCs w:val="22"/>
          <w:lang w:val="pt-BR"/>
        </w:rPr>
        <w:t>S</w:t>
      </w:r>
      <w:r w:rsidRPr="00EA0F5F">
        <w:rPr>
          <w:rFonts w:ascii="Calibri" w:hAnsi="Calibri" w:cs="Calibri"/>
          <w:b/>
          <w:bCs/>
          <w:noProof/>
          <w:sz w:val="22"/>
          <w:szCs w:val="22"/>
          <w:lang w:val="pt-BR"/>
        </w:rPr>
        <w:t>:</w:t>
      </w:r>
      <w:r w:rsidRPr="00EA0F5F"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EA0F5F">
        <w:rPr>
          <w:rFonts w:ascii="Calibri" w:hAnsi="Calibri" w:cs="Calibri"/>
          <w:noProof/>
          <w:sz w:val="22"/>
          <w:szCs w:val="22"/>
          <w:lang w:val="pt-BR"/>
        </w:rPr>
        <w:tab/>
        <w:t>Claudia Santa Cruz</w:t>
      </w:r>
      <w:r w:rsidRPr="00EA0F5F"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EA0F5F">
        <w:rPr>
          <w:rFonts w:ascii="Calibri" w:hAnsi="Calibri" w:cs="Calibri"/>
          <w:sz w:val="22"/>
          <w:szCs w:val="22"/>
          <w:lang w:val="pt-BR"/>
        </w:rPr>
        <w:tab/>
      </w:r>
      <w:r w:rsidRPr="00EA0F5F">
        <w:rPr>
          <w:rFonts w:ascii="Calibri" w:hAnsi="Calibri" w:cs="Calibri"/>
          <w:sz w:val="22"/>
          <w:szCs w:val="22"/>
          <w:lang w:val="pt-BR"/>
        </w:rPr>
        <w:tab/>
      </w:r>
      <w:r>
        <w:rPr>
          <w:rFonts w:ascii="Calibri" w:hAnsi="Calibri" w:cs="Calibri"/>
          <w:sz w:val="22"/>
          <w:szCs w:val="22"/>
          <w:lang w:val="pt-BR"/>
        </w:rPr>
        <w:tab/>
      </w:r>
      <w:r>
        <w:rPr>
          <w:rFonts w:ascii="Calibri" w:hAnsi="Calibri" w:cs="Calibri"/>
          <w:sz w:val="22"/>
          <w:szCs w:val="22"/>
          <w:lang w:val="pt-BR"/>
        </w:rPr>
        <w:tab/>
      </w:r>
      <w:r>
        <w:rPr>
          <w:rFonts w:ascii="Calibri" w:hAnsi="Calibri" w:cs="Calibri"/>
          <w:sz w:val="22"/>
          <w:szCs w:val="22"/>
          <w:lang w:val="pt-BR"/>
        </w:rPr>
        <w:tab/>
        <w:t>Paola Marin</w:t>
      </w:r>
      <w:r w:rsidRPr="00EA0F5F">
        <w:rPr>
          <w:rFonts w:ascii="Calibri" w:hAnsi="Calibri" w:cs="Calibri"/>
          <w:sz w:val="22"/>
          <w:szCs w:val="22"/>
          <w:lang w:val="pt-BR"/>
        </w:rPr>
        <w:tab/>
      </w:r>
    </w:p>
    <w:p w:rsidR="00F429F3" w:rsidRPr="00EA0F5F" w:rsidRDefault="00F429F3" w:rsidP="00F429F3">
      <w:pPr>
        <w:ind w:left="1440" w:hanging="1440"/>
        <w:jc w:val="both"/>
        <w:rPr>
          <w:rFonts w:ascii="Calibri" w:hAnsi="Calibri" w:cs="Calibri"/>
          <w:sz w:val="22"/>
          <w:szCs w:val="22"/>
          <w:lang w:val="pt-BR"/>
        </w:rPr>
      </w:pPr>
      <w:r w:rsidRPr="00EA0F5F">
        <w:rPr>
          <w:rFonts w:ascii="Calibri" w:hAnsi="Calibri" w:cs="Calibri"/>
          <w:sz w:val="22"/>
          <w:szCs w:val="22"/>
          <w:lang w:val="pt-BR"/>
        </w:rPr>
        <w:lastRenderedPageBreak/>
        <w:tab/>
        <w:t>Santa Cruz Communications, Inc.</w:t>
      </w:r>
      <w:r>
        <w:rPr>
          <w:rFonts w:ascii="Calibri" w:hAnsi="Calibri" w:cs="Calibri"/>
          <w:sz w:val="22"/>
          <w:szCs w:val="22"/>
          <w:lang w:val="pt-BR"/>
        </w:rPr>
        <w:tab/>
      </w:r>
      <w:r>
        <w:rPr>
          <w:rFonts w:ascii="Calibri" w:hAnsi="Calibri" w:cs="Calibri"/>
          <w:sz w:val="22"/>
          <w:szCs w:val="22"/>
          <w:lang w:val="pt-BR"/>
        </w:rPr>
        <w:tab/>
      </w:r>
      <w:r>
        <w:rPr>
          <w:rFonts w:ascii="Calibri" w:hAnsi="Calibri" w:cs="Calibri"/>
          <w:sz w:val="22"/>
          <w:szCs w:val="22"/>
          <w:lang w:val="pt-BR"/>
        </w:rPr>
        <w:tab/>
        <w:t>Santa Cruz Communications, Inc.</w:t>
      </w:r>
    </w:p>
    <w:p w:rsidR="00F429F3" w:rsidRPr="00EA0F5F" w:rsidRDefault="00F429F3" w:rsidP="00F429F3">
      <w:pPr>
        <w:ind w:left="720" w:firstLine="720"/>
        <w:jc w:val="both"/>
        <w:rPr>
          <w:rFonts w:ascii="Calibri" w:hAnsi="Calibri" w:cs="Calibri"/>
          <w:sz w:val="22"/>
          <w:szCs w:val="22"/>
          <w:lang w:val="es-ES"/>
        </w:rPr>
      </w:pPr>
      <w:r w:rsidRPr="00EA0F5F">
        <w:rPr>
          <w:rFonts w:ascii="Calibri" w:hAnsi="Calibri" w:cs="Calibri"/>
          <w:noProof/>
          <w:sz w:val="22"/>
          <w:szCs w:val="22"/>
          <w:lang w:val="es-ES"/>
        </w:rPr>
        <w:t>Tel.</w:t>
      </w:r>
      <w:r w:rsidRPr="00EA0F5F">
        <w:rPr>
          <w:rFonts w:ascii="Calibri" w:hAnsi="Calibri" w:cs="Calibri"/>
          <w:sz w:val="22"/>
          <w:szCs w:val="22"/>
          <w:lang w:val="es-ES"/>
        </w:rPr>
        <w:t xml:space="preserve"> 626-538-4330</w:t>
      </w:r>
      <w:r w:rsidRPr="00EA0F5F">
        <w:rPr>
          <w:rFonts w:ascii="Calibri" w:hAnsi="Calibri" w:cs="Calibri"/>
          <w:sz w:val="22"/>
          <w:szCs w:val="22"/>
          <w:lang w:val="es-ES"/>
        </w:rPr>
        <w:tab/>
      </w:r>
      <w:r w:rsidRPr="00EA0F5F">
        <w:rPr>
          <w:rFonts w:ascii="Calibri" w:hAnsi="Calibri" w:cs="Calibri"/>
          <w:sz w:val="22"/>
          <w:szCs w:val="22"/>
          <w:lang w:val="es-ES"/>
        </w:rPr>
        <w:tab/>
      </w:r>
      <w:r w:rsidRPr="00EA0F5F">
        <w:rPr>
          <w:rFonts w:ascii="Calibri" w:hAnsi="Calibri" w:cs="Calibri"/>
          <w:sz w:val="22"/>
          <w:szCs w:val="22"/>
          <w:lang w:val="es-ES"/>
        </w:rPr>
        <w:tab/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ab/>
      </w:r>
      <w:r>
        <w:rPr>
          <w:rFonts w:ascii="Calibri" w:hAnsi="Calibri" w:cs="Calibri"/>
          <w:sz w:val="22"/>
          <w:szCs w:val="22"/>
          <w:lang w:val="es-ES"/>
        </w:rPr>
        <w:tab/>
        <w:t>Tel. 305-592-4473</w:t>
      </w:r>
    </w:p>
    <w:p w:rsidR="00F429F3" w:rsidRPr="008259A0" w:rsidRDefault="00F429F3" w:rsidP="00F429F3">
      <w:pPr>
        <w:ind w:left="1440" w:hanging="1440"/>
        <w:jc w:val="both"/>
        <w:rPr>
          <w:rFonts w:ascii="Calibri" w:hAnsi="Calibri" w:cs="Calibri"/>
          <w:sz w:val="22"/>
          <w:szCs w:val="22"/>
          <w:lang w:val="es-ES"/>
        </w:rPr>
      </w:pPr>
      <w:r w:rsidRPr="00EA0F5F">
        <w:rPr>
          <w:rFonts w:ascii="Calibri" w:hAnsi="Calibri" w:cs="Calibri"/>
          <w:sz w:val="22"/>
          <w:szCs w:val="22"/>
          <w:lang w:val="es-ES"/>
        </w:rPr>
        <w:tab/>
      </w:r>
      <w:hyperlink r:id="rId13" w:history="1">
        <w:r w:rsidRPr="008259A0">
          <w:rPr>
            <w:rStyle w:val="Hyperlink"/>
            <w:rFonts w:ascii="Calibri" w:hAnsi="Calibri" w:cs="Calibri"/>
            <w:color w:val="auto"/>
            <w:sz w:val="22"/>
            <w:szCs w:val="22"/>
            <w:lang w:val="es-ES"/>
          </w:rPr>
          <w:t>claudia@santacruzpr.com</w:t>
        </w:r>
      </w:hyperlink>
      <w:r w:rsidRPr="008259A0">
        <w:rPr>
          <w:rFonts w:ascii="Calibri" w:hAnsi="Calibri" w:cs="Calibri"/>
          <w:sz w:val="22"/>
          <w:szCs w:val="22"/>
          <w:lang w:val="es-ES"/>
        </w:rPr>
        <w:tab/>
      </w:r>
      <w:r w:rsidRPr="008259A0">
        <w:rPr>
          <w:rFonts w:ascii="Calibri" w:hAnsi="Calibri" w:cs="Calibri"/>
          <w:sz w:val="22"/>
          <w:szCs w:val="22"/>
          <w:lang w:val="es-ES"/>
        </w:rPr>
        <w:tab/>
      </w:r>
      <w:r w:rsidRPr="008259A0">
        <w:rPr>
          <w:rFonts w:ascii="Calibri" w:hAnsi="Calibri" w:cs="Calibri"/>
          <w:sz w:val="22"/>
          <w:szCs w:val="22"/>
          <w:lang w:val="es-ES"/>
        </w:rPr>
        <w:tab/>
      </w:r>
      <w:r w:rsidRPr="008259A0">
        <w:rPr>
          <w:rFonts w:ascii="Calibri" w:hAnsi="Calibri" w:cs="Calibri"/>
          <w:sz w:val="22"/>
          <w:szCs w:val="22"/>
          <w:lang w:val="es-ES"/>
        </w:rPr>
        <w:tab/>
      </w:r>
      <w:hyperlink r:id="rId14" w:history="1">
        <w:r w:rsidRPr="008259A0">
          <w:rPr>
            <w:rStyle w:val="Hyperlink"/>
            <w:rFonts w:ascii="Calibri" w:hAnsi="Calibri" w:cs="Calibri"/>
            <w:color w:val="auto"/>
            <w:sz w:val="22"/>
            <w:szCs w:val="22"/>
            <w:lang w:val="es-ES"/>
          </w:rPr>
          <w:t>paola@santacruzpr.com</w:t>
        </w:r>
      </w:hyperlink>
      <w:r w:rsidRPr="008259A0">
        <w:rPr>
          <w:rFonts w:ascii="Calibri" w:hAnsi="Calibri" w:cs="Calibri"/>
          <w:sz w:val="22"/>
          <w:szCs w:val="22"/>
          <w:lang w:val="es-ES"/>
        </w:rPr>
        <w:t xml:space="preserve"> </w:t>
      </w:r>
    </w:p>
    <w:p w:rsidR="00F429F3" w:rsidRPr="005F403B" w:rsidRDefault="00F429F3" w:rsidP="00F429F3">
      <w:pPr>
        <w:ind w:left="1440" w:hanging="1440"/>
        <w:jc w:val="both"/>
        <w:rPr>
          <w:rFonts w:ascii="Calibri" w:hAnsi="Calibri" w:cs="Calibri"/>
          <w:b/>
          <w:bCs/>
          <w:color w:val="FF0000"/>
          <w:sz w:val="22"/>
          <w:szCs w:val="22"/>
          <w:highlight w:val="yellow"/>
          <w:lang w:val="es-ES"/>
        </w:rPr>
      </w:pPr>
    </w:p>
    <w:p w:rsidR="00F429F3" w:rsidRPr="00AB0E9E" w:rsidRDefault="00F429F3" w:rsidP="00F429F3">
      <w:pPr>
        <w:ind w:left="1440" w:hanging="1440"/>
        <w:jc w:val="both"/>
        <w:rPr>
          <w:rFonts w:ascii="Calibri" w:hAnsi="Calibri"/>
          <w:color w:val="000000"/>
          <w:sz w:val="22"/>
          <w:szCs w:val="24"/>
          <w:lang w:val="es-CO"/>
        </w:rPr>
      </w:pPr>
      <w:r w:rsidRPr="00AB0E9E">
        <w:rPr>
          <w:rFonts w:ascii="Calibri" w:hAnsi="Calibri"/>
          <w:b/>
          <w:noProof/>
          <w:color w:val="000000"/>
          <w:sz w:val="22"/>
          <w:szCs w:val="24"/>
          <w:lang w:val="es-CO"/>
        </w:rPr>
        <w:t>PRENSA:</w:t>
      </w:r>
      <w:r w:rsidRPr="00AB0E9E">
        <w:rPr>
          <w:rFonts w:ascii="Calibri" w:hAnsi="Calibri"/>
          <w:b/>
          <w:color w:val="000000"/>
          <w:sz w:val="22"/>
          <w:szCs w:val="24"/>
          <w:lang w:val="es-CO"/>
        </w:rPr>
        <w:t xml:space="preserve"> </w:t>
      </w:r>
      <w:r w:rsidRPr="00AB0E9E">
        <w:rPr>
          <w:rFonts w:ascii="Calibri" w:hAnsi="Calibri"/>
          <w:b/>
          <w:color w:val="000000"/>
          <w:sz w:val="22"/>
          <w:szCs w:val="24"/>
          <w:lang w:val="es-CO"/>
        </w:rPr>
        <w:tab/>
      </w:r>
      <w:r w:rsidRPr="00AB0E9E">
        <w:rPr>
          <w:rFonts w:ascii="Calibri" w:hAnsi="Calibri"/>
          <w:noProof/>
          <w:color w:val="000000"/>
          <w:sz w:val="22"/>
          <w:szCs w:val="24"/>
          <w:lang w:val="es-CO"/>
        </w:rPr>
        <w:t xml:space="preserve">Para solicitar credenciales para </w:t>
      </w:r>
      <w:r>
        <w:rPr>
          <w:rFonts w:ascii="Calibri" w:hAnsi="Calibri"/>
          <w:noProof/>
          <w:color w:val="000000"/>
          <w:sz w:val="22"/>
          <w:szCs w:val="24"/>
          <w:lang w:val="es-CO"/>
        </w:rPr>
        <w:t xml:space="preserve">los Premios y la Conferencia Billboard de la Musica Latina, visite </w:t>
      </w:r>
      <w:hyperlink r:id="rId15" w:history="1">
        <w:r w:rsidRPr="00B71913">
          <w:rPr>
            <w:rStyle w:val="Hyperlink"/>
            <w:rFonts w:ascii="Calibri" w:hAnsi="Calibri"/>
            <w:noProof/>
            <w:sz w:val="22"/>
            <w:szCs w:val="24"/>
            <w:lang w:val="es-CO"/>
          </w:rPr>
          <w:t>www.santacruzpr.com</w:t>
        </w:r>
      </w:hyperlink>
      <w:r>
        <w:rPr>
          <w:rFonts w:ascii="Calibri" w:hAnsi="Calibri"/>
          <w:noProof/>
          <w:color w:val="000000"/>
          <w:sz w:val="22"/>
          <w:szCs w:val="24"/>
          <w:lang w:val="es-CO"/>
        </w:rPr>
        <w:t xml:space="preserve"> y llene las solicitudes antes del 29 de marzo del 2012.</w:t>
      </w:r>
    </w:p>
    <w:p w:rsidR="00F429F3" w:rsidRDefault="00F429F3" w:rsidP="00F429F3">
      <w:pPr>
        <w:ind w:left="1440" w:hanging="1440"/>
        <w:jc w:val="both"/>
        <w:rPr>
          <w:rFonts w:ascii="Calibri" w:hAnsi="Calibri"/>
          <w:noProof/>
          <w:color w:val="000000"/>
          <w:sz w:val="22"/>
          <w:szCs w:val="24"/>
          <w:lang w:val="es-CO"/>
        </w:rPr>
      </w:pPr>
    </w:p>
    <w:p w:rsidR="00F429F3" w:rsidRPr="00AB0E9E" w:rsidRDefault="00F429F3" w:rsidP="00F429F3">
      <w:pPr>
        <w:ind w:left="1440"/>
        <w:jc w:val="both"/>
        <w:rPr>
          <w:rFonts w:ascii="Calibri" w:hAnsi="Calibri"/>
          <w:color w:val="000000"/>
          <w:sz w:val="22"/>
          <w:szCs w:val="24"/>
          <w:lang w:val="es-CO"/>
        </w:rPr>
      </w:pPr>
      <w:r w:rsidRPr="00AB0E9E">
        <w:rPr>
          <w:rFonts w:ascii="Calibri" w:hAnsi="Calibri"/>
          <w:noProof/>
          <w:color w:val="000000"/>
          <w:sz w:val="22"/>
          <w:szCs w:val="24"/>
          <w:lang w:val="es-CO"/>
        </w:rPr>
        <w:t xml:space="preserve">Para ver una lista completa de los finalistas y para </w:t>
      </w:r>
      <w:r>
        <w:rPr>
          <w:rFonts w:ascii="Calibri" w:hAnsi="Calibri"/>
          <w:noProof/>
          <w:color w:val="000000"/>
          <w:sz w:val="22"/>
          <w:szCs w:val="24"/>
          <w:lang w:val="es-CO"/>
        </w:rPr>
        <w:t>la informacion mas reciente acerca de</w:t>
      </w:r>
      <w:r w:rsidRPr="00AB0E9E">
        <w:rPr>
          <w:rFonts w:ascii="Calibri" w:hAnsi="Calibri"/>
          <w:noProof/>
          <w:color w:val="000000"/>
          <w:sz w:val="22"/>
          <w:szCs w:val="24"/>
          <w:lang w:val="es-CO"/>
        </w:rPr>
        <w:t xml:space="preserve"> </w:t>
      </w:r>
      <w:r>
        <w:rPr>
          <w:rFonts w:ascii="Calibri" w:hAnsi="Calibri"/>
          <w:noProof/>
          <w:color w:val="000000"/>
          <w:sz w:val="22"/>
          <w:szCs w:val="24"/>
          <w:lang w:val="es-CO"/>
        </w:rPr>
        <w:t>los Premios Billboard de la Musica Latina</w:t>
      </w:r>
      <w:r w:rsidRPr="00AB0E9E">
        <w:rPr>
          <w:rFonts w:ascii="Calibri" w:hAnsi="Calibri"/>
          <w:noProof/>
          <w:color w:val="000000"/>
          <w:sz w:val="22"/>
          <w:szCs w:val="24"/>
          <w:lang w:val="es-CO"/>
        </w:rPr>
        <w:t xml:space="preserve">, por favor visite:  </w:t>
      </w:r>
      <w:hyperlink r:id="rId16" w:history="1">
        <w:r w:rsidRPr="00AB0E9E">
          <w:rPr>
            <w:rStyle w:val="Hyperlink"/>
            <w:rFonts w:ascii="Calibri" w:hAnsi="Calibri"/>
            <w:noProof/>
            <w:sz w:val="22"/>
            <w:szCs w:val="24"/>
            <w:lang w:val="es-CO"/>
          </w:rPr>
          <w:t>www.nbcumv.com</w:t>
        </w:r>
      </w:hyperlink>
      <w:r w:rsidRPr="00AB0E9E">
        <w:rPr>
          <w:rFonts w:ascii="Calibri" w:hAnsi="Calibri"/>
          <w:noProof/>
          <w:color w:val="000000"/>
          <w:sz w:val="22"/>
          <w:szCs w:val="24"/>
          <w:lang w:val="es-CO"/>
        </w:rPr>
        <w:t xml:space="preserve"> y haga clic en el logotipo de Telemundo.</w:t>
      </w:r>
    </w:p>
    <w:p w:rsidR="00CA5F6A" w:rsidRPr="00CA5F6A" w:rsidRDefault="00CA5F6A" w:rsidP="00B80028">
      <w:pPr>
        <w:ind w:left="1440"/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</w:p>
    <w:sectPr w:rsidR="00CA5F6A" w:rsidRPr="00CA5F6A" w:rsidSect="00C14234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5A"/>
    <w:rsid w:val="00004CC8"/>
    <w:rsid w:val="00005C45"/>
    <w:rsid w:val="00006620"/>
    <w:rsid w:val="00031174"/>
    <w:rsid w:val="00033FC6"/>
    <w:rsid w:val="00044AE0"/>
    <w:rsid w:val="000720A0"/>
    <w:rsid w:val="00080BBC"/>
    <w:rsid w:val="00091580"/>
    <w:rsid w:val="00091BFA"/>
    <w:rsid w:val="000A335C"/>
    <w:rsid w:val="000D1810"/>
    <w:rsid w:val="000E2A47"/>
    <w:rsid w:val="000E5128"/>
    <w:rsid w:val="000F6B98"/>
    <w:rsid w:val="000F6D32"/>
    <w:rsid w:val="001019AD"/>
    <w:rsid w:val="001059FE"/>
    <w:rsid w:val="001077C1"/>
    <w:rsid w:val="00116FE1"/>
    <w:rsid w:val="0011741B"/>
    <w:rsid w:val="00120E42"/>
    <w:rsid w:val="001212CA"/>
    <w:rsid w:val="00136EDA"/>
    <w:rsid w:val="001463A4"/>
    <w:rsid w:val="0015491F"/>
    <w:rsid w:val="00160219"/>
    <w:rsid w:val="00161B3E"/>
    <w:rsid w:val="001816D0"/>
    <w:rsid w:val="00182E28"/>
    <w:rsid w:val="0019642A"/>
    <w:rsid w:val="001B3F3C"/>
    <w:rsid w:val="001E0EBB"/>
    <w:rsid w:val="001E2C68"/>
    <w:rsid w:val="00217146"/>
    <w:rsid w:val="002250E3"/>
    <w:rsid w:val="00234D53"/>
    <w:rsid w:val="00262463"/>
    <w:rsid w:val="002642FD"/>
    <w:rsid w:val="00267931"/>
    <w:rsid w:val="00273BDB"/>
    <w:rsid w:val="002D6FAE"/>
    <w:rsid w:val="002D7D75"/>
    <w:rsid w:val="002E291A"/>
    <w:rsid w:val="002F198C"/>
    <w:rsid w:val="003171C0"/>
    <w:rsid w:val="003250F7"/>
    <w:rsid w:val="003336EF"/>
    <w:rsid w:val="0033451F"/>
    <w:rsid w:val="00334FC3"/>
    <w:rsid w:val="00343C7E"/>
    <w:rsid w:val="003579DD"/>
    <w:rsid w:val="00362727"/>
    <w:rsid w:val="00375E90"/>
    <w:rsid w:val="003A61EC"/>
    <w:rsid w:val="003F0FE6"/>
    <w:rsid w:val="0042323B"/>
    <w:rsid w:val="00423C4D"/>
    <w:rsid w:val="004254CD"/>
    <w:rsid w:val="0042641D"/>
    <w:rsid w:val="00427E6A"/>
    <w:rsid w:val="004460D7"/>
    <w:rsid w:val="00446CC7"/>
    <w:rsid w:val="004A3300"/>
    <w:rsid w:val="004A6217"/>
    <w:rsid w:val="004B0E50"/>
    <w:rsid w:val="004B4CCA"/>
    <w:rsid w:val="004B7FC6"/>
    <w:rsid w:val="004C0378"/>
    <w:rsid w:val="004D1DEF"/>
    <w:rsid w:val="004E07C7"/>
    <w:rsid w:val="004E47C6"/>
    <w:rsid w:val="004E798A"/>
    <w:rsid w:val="004F39A6"/>
    <w:rsid w:val="00501BF0"/>
    <w:rsid w:val="00506B02"/>
    <w:rsid w:val="005150CA"/>
    <w:rsid w:val="0052566E"/>
    <w:rsid w:val="005619A1"/>
    <w:rsid w:val="005877A8"/>
    <w:rsid w:val="005B03A8"/>
    <w:rsid w:val="005B46B8"/>
    <w:rsid w:val="005B73E1"/>
    <w:rsid w:val="005C3E48"/>
    <w:rsid w:val="005D10C2"/>
    <w:rsid w:val="005E2CEB"/>
    <w:rsid w:val="006059E7"/>
    <w:rsid w:val="0061161C"/>
    <w:rsid w:val="00615C88"/>
    <w:rsid w:val="00617BE1"/>
    <w:rsid w:val="006240AE"/>
    <w:rsid w:val="006779A8"/>
    <w:rsid w:val="00687D37"/>
    <w:rsid w:val="006C2633"/>
    <w:rsid w:val="00705701"/>
    <w:rsid w:val="00713FB7"/>
    <w:rsid w:val="00720E7A"/>
    <w:rsid w:val="007233A7"/>
    <w:rsid w:val="007274BA"/>
    <w:rsid w:val="00734032"/>
    <w:rsid w:val="0074382B"/>
    <w:rsid w:val="00751D67"/>
    <w:rsid w:val="00777D4D"/>
    <w:rsid w:val="00782965"/>
    <w:rsid w:val="00784674"/>
    <w:rsid w:val="0079092D"/>
    <w:rsid w:val="007B38E9"/>
    <w:rsid w:val="007B7347"/>
    <w:rsid w:val="007E63F6"/>
    <w:rsid w:val="007F3C31"/>
    <w:rsid w:val="00820ED0"/>
    <w:rsid w:val="00823CBF"/>
    <w:rsid w:val="008579BC"/>
    <w:rsid w:val="00861F3D"/>
    <w:rsid w:val="00863F16"/>
    <w:rsid w:val="00865CAB"/>
    <w:rsid w:val="00880F87"/>
    <w:rsid w:val="008814FE"/>
    <w:rsid w:val="008844CF"/>
    <w:rsid w:val="008917BC"/>
    <w:rsid w:val="008A54EA"/>
    <w:rsid w:val="008D6A5C"/>
    <w:rsid w:val="008F209F"/>
    <w:rsid w:val="009017BC"/>
    <w:rsid w:val="00920E2F"/>
    <w:rsid w:val="009233BA"/>
    <w:rsid w:val="0092693F"/>
    <w:rsid w:val="009314C8"/>
    <w:rsid w:val="00934AF5"/>
    <w:rsid w:val="00943AAB"/>
    <w:rsid w:val="00945E43"/>
    <w:rsid w:val="009505B0"/>
    <w:rsid w:val="00966276"/>
    <w:rsid w:val="00981E31"/>
    <w:rsid w:val="009A056D"/>
    <w:rsid w:val="009B0C4C"/>
    <w:rsid w:val="009B1E89"/>
    <w:rsid w:val="009B75BE"/>
    <w:rsid w:val="009F3BB5"/>
    <w:rsid w:val="00A00E45"/>
    <w:rsid w:val="00A234F2"/>
    <w:rsid w:val="00A315E4"/>
    <w:rsid w:val="00A36CB6"/>
    <w:rsid w:val="00A461E2"/>
    <w:rsid w:val="00A55830"/>
    <w:rsid w:val="00A84579"/>
    <w:rsid w:val="00A91B45"/>
    <w:rsid w:val="00AC55B7"/>
    <w:rsid w:val="00AC7EF2"/>
    <w:rsid w:val="00AD2F0E"/>
    <w:rsid w:val="00AD3588"/>
    <w:rsid w:val="00B04639"/>
    <w:rsid w:val="00B073BE"/>
    <w:rsid w:val="00B21773"/>
    <w:rsid w:val="00B419F8"/>
    <w:rsid w:val="00B47CC9"/>
    <w:rsid w:val="00B65D42"/>
    <w:rsid w:val="00B66B4C"/>
    <w:rsid w:val="00B80028"/>
    <w:rsid w:val="00B92CAE"/>
    <w:rsid w:val="00BB7317"/>
    <w:rsid w:val="00BC19C5"/>
    <w:rsid w:val="00BD438D"/>
    <w:rsid w:val="00C004DB"/>
    <w:rsid w:val="00C059E1"/>
    <w:rsid w:val="00C06942"/>
    <w:rsid w:val="00C14234"/>
    <w:rsid w:val="00C1430E"/>
    <w:rsid w:val="00C15367"/>
    <w:rsid w:val="00CA5F6A"/>
    <w:rsid w:val="00CA7928"/>
    <w:rsid w:val="00CB623F"/>
    <w:rsid w:val="00CC334B"/>
    <w:rsid w:val="00CE18A6"/>
    <w:rsid w:val="00CF2A14"/>
    <w:rsid w:val="00D066DC"/>
    <w:rsid w:val="00D12960"/>
    <w:rsid w:val="00D3568B"/>
    <w:rsid w:val="00D4148F"/>
    <w:rsid w:val="00D5465C"/>
    <w:rsid w:val="00D63893"/>
    <w:rsid w:val="00D655FE"/>
    <w:rsid w:val="00D66AF9"/>
    <w:rsid w:val="00D70136"/>
    <w:rsid w:val="00D83B3E"/>
    <w:rsid w:val="00D859A7"/>
    <w:rsid w:val="00DA2DC1"/>
    <w:rsid w:val="00DA38E7"/>
    <w:rsid w:val="00DB1548"/>
    <w:rsid w:val="00DF054B"/>
    <w:rsid w:val="00DF3EEE"/>
    <w:rsid w:val="00DF4B45"/>
    <w:rsid w:val="00E0181D"/>
    <w:rsid w:val="00E14D4E"/>
    <w:rsid w:val="00E23F82"/>
    <w:rsid w:val="00E26314"/>
    <w:rsid w:val="00E266BD"/>
    <w:rsid w:val="00E46F11"/>
    <w:rsid w:val="00E7196A"/>
    <w:rsid w:val="00E76B5A"/>
    <w:rsid w:val="00E828CC"/>
    <w:rsid w:val="00E937EA"/>
    <w:rsid w:val="00ED29B1"/>
    <w:rsid w:val="00ED4DC9"/>
    <w:rsid w:val="00EE2C40"/>
    <w:rsid w:val="00F03CA0"/>
    <w:rsid w:val="00F135DD"/>
    <w:rsid w:val="00F304D5"/>
    <w:rsid w:val="00F307CF"/>
    <w:rsid w:val="00F36522"/>
    <w:rsid w:val="00F4164D"/>
    <w:rsid w:val="00F429F3"/>
    <w:rsid w:val="00F64F83"/>
    <w:rsid w:val="00F9495A"/>
    <w:rsid w:val="00FC50C7"/>
    <w:rsid w:val="00FD2717"/>
    <w:rsid w:val="00FD461B"/>
    <w:rsid w:val="00FE3C90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B98"/>
    <w:rPr>
      <w:snapToGrid w:val="0"/>
    </w:rPr>
  </w:style>
  <w:style w:type="paragraph" w:styleId="Heading1">
    <w:name w:val="heading 1"/>
    <w:basedOn w:val="Normal"/>
    <w:next w:val="Normal"/>
    <w:qFormat/>
    <w:rsid w:val="000F6B98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F6B98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0F6B98"/>
    <w:pPr>
      <w:keepNext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rsid w:val="000F6B98"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qFormat/>
    <w:rsid w:val="000F6B98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0F6B98"/>
    <w:pPr>
      <w:keepNext/>
      <w:jc w:val="center"/>
      <w:outlineLvl w:val="5"/>
    </w:pPr>
    <w:rPr>
      <w:rFonts w:ascii="Arial" w:hAnsi="Arial" w:cs="Arial"/>
      <w:b/>
      <w:bCs/>
      <w:sz w:val="22"/>
      <w:szCs w:val="22"/>
      <w:lang w:val="es-ES"/>
    </w:rPr>
  </w:style>
  <w:style w:type="paragraph" w:styleId="Heading7">
    <w:name w:val="heading 7"/>
    <w:basedOn w:val="Normal"/>
    <w:next w:val="Normal"/>
    <w:qFormat/>
    <w:rsid w:val="000F6B98"/>
    <w:pPr>
      <w:keepNext/>
      <w:jc w:val="both"/>
      <w:outlineLvl w:val="6"/>
    </w:pPr>
    <w:rPr>
      <w:rFonts w:ascii="Arial" w:hAnsi="Arial"/>
      <w:b/>
      <w:bCs/>
      <w:sz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6B98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0F6B98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rsid w:val="000F6B98"/>
    <w:pPr>
      <w:jc w:val="both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0F6B98"/>
    <w:pPr>
      <w:spacing w:after="120" w:line="480" w:lineRule="auto"/>
    </w:pPr>
  </w:style>
  <w:style w:type="character" w:styleId="Hyperlink">
    <w:name w:val="Hyperlink"/>
    <w:rsid w:val="000F6B98"/>
    <w:rPr>
      <w:color w:val="0000FF"/>
      <w:u w:val="single"/>
    </w:rPr>
  </w:style>
  <w:style w:type="paragraph" w:styleId="NormalWeb">
    <w:name w:val="Normal (Web)"/>
    <w:basedOn w:val="Normal"/>
    <w:rsid w:val="000F6B98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1">
    <w:name w:val="Balloon Text1"/>
    <w:basedOn w:val="Normal"/>
    <w:semiHidden/>
    <w:rsid w:val="000F6B98"/>
    <w:rPr>
      <w:sz w:val="16"/>
      <w:szCs w:val="16"/>
    </w:rPr>
  </w:style>
  <w:style w:type="character" w:customStyle="1" w:styleId="EmailStyle22">
    <w:name w:val="EmailStyle22"/>
    <w:semiHidden/>
    <w:rsid w:val="000F6B98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0F6B98"/>
    <w:rPr>
      <w:sz w:val="16"/>
      <w:szCs w:val="16"/>
    </w:rPr>
  </w:style>
  <w:style w:type="character" w:styleId="HTMLTypewriter">
    <w:name w:val="HTML Typewriter"/>
    <w:rsid w:val="000F6B98"/>
    <w:rPr>
      <w:rFonts w:ascii="Courier New" w:eastAsia="Times New Roman" w:hAnsi="Courier New" w:cs="Courier New"/>
      <w:sz w:val="20"/>
      <w:szCs w:val="20"/>
    </w:rPr>
  </w:style>
  <w:style w:type="character" w:customStyle="1" w:styleId="tw4winMark">
    <w:name w:val="tw4winMark"/>
    <w:rsid w:val="000F6B98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0F6B98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0F6B98"/>
    <w:rPr>
      <w:color w:val="0000FF"/>
    </w:rPr>
  </w:style>
  <w:style w:type="character" w:customStyle="1" w:styleId="tw4winPopup">
    <w:name w:val="tw4winPopup"/>
    <w:rsid w:val="000F6B98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0F6B98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0F6B98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0F6B98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0F6B98"/>
    <w:rPr>
      <w:rFonts w:ascii="Courier New" w:hAnsi="Courier New" w:cs="Courier New"/>
      <w:noProof/>
      <w:color w:val="800000"/>
    </w:rPr>
  </w:style>
  <w:style w:type="paragraph" w:styleId="PlainText">
    <w:name w:val="Plain Text"/>
    <w:basedOn w:val="Normal"/>
    <w:rsid w:val="000F6B98"/>
    <w:rPr>
      <w:rFonts w:ascii="Courier New" w:hAnsi="Courier New" w:cs="Courier New"/>
      <w:snapToGrid/>
    </w:rPr>
  </w:style>
  <w:style w:type="character" w:styleId="FollowedHyperlink">
    <w:name w:val="FollowedHyperlink"/>
    <w:rsid w:val="000F6B98"/>
    <w:rPr>
      <w:color w:val="800080"/>
      <w:u w:val="single"/>
    </w:rPr>
  </w:style>
  <w:style w:type="character" w:styleId="CommentReference">
    <w:name w:val="annotation reference"/>
    <w:rsid w:val="00880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F87"/>
  </w:style>
  <w:style w:type="character" w:customStyle="1" w:styleId="CommentTextChar">
    <w:name w:val="Comment Text Char"/>
    <w:link w:val="CommentText"/>
    <w:rsid w:val="00880F8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80F87"/>
    <w:rPr>
      <w:b/>
      <w:bCs/>
    </w:rPr>
  </w:style>
  <w:style w:type="character" w:customStyle="1" w:styleId="CommentSubjectChar">
    <w:name w:val="Comment Subject Char"/>
    <w:link w:val="CommentSubject"/>
    <w:rsid w:val="00880F87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B98"/>
    <w:rPr>
      <w:snapToGrid w:val="0"/>
    </w:rPr>
  </w:style>
  <w:style w:type="paragraph" w:styleId="Heading1">
    <w:name w:val="heading 1"/>
    <w:basedOn w:val="Normal"/>
    <w:next w:val="Normal"/>
    <w:qFormat/>
    <w:rsid w:val="000F6B98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F6B98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0F6B98"/>
    <w:pPr>
      <w:keepNext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rsid w:val="000F6B98"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qFormat/>
    <w:rsid w:val="000F6B98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0F6B98"/>
    <w:pPr>
      <w:keepNext/>
      <w:jc w:val="center"/>
      <w:outlineLvl w:val="5"/>
    </w:pPr>
    <w:rPr>
      <w:rFonts w:ascii="Arial" w:hAnsi="Arial" w:cs="Arial"/>
      <w:b/>
      <w:bCs/>
      <w:sz w:val="22"/>
      <w:szCs w:val="22"/>
      <w:lang w:val="es-ES"/>
    </w:rPr>
  </w:style>
  <w:style w:type="paragraph" w:styleId="Heading7">
    <w:name w:val="heading 7"/>
    <w:basedOn w:val="Normal"/>
    <w:next w:val="Normal"/>
    <w:qFormat/>
    <w:rsid w:val="000F6B98"/>
    <w:pPr>
      <w:keepNext/>
      <w:jc w:val="both"/>
      <w:outlineLvl w:val="6"/>
    </w:pPr>
    <w:rPr>
      <w:rFonts w:ascii="Arial" w:hAnsi="Arial"/>
      <w:b/>
      <w:bCs/>
      <w:sz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6B98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0F6B98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rsid w:val="000F6B98"/>
    <w:pPr>
      <w:jc w:val="both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0F6B98"/>
    <w:pPr>
      <w:spacing w:after="120" w:line="480" w:lineRule="auto"/>
    </w:pPr>
  </w:style>
  <w:style w:type="character" w:styleId="Hyperlink">
    <w:name w:val="Hyperlink"/>
    <w:rsid w:val="000F6B98"/>
    <w:rPr>
      <w:color w:val="0000FF"/>
      <w:u w:val="single"/>
    </w:rPr>
  </w:style>
  <w:style w:type="paragraph" w:styleId="NormalWeb">
    <w:name w:val="Normal (Web)"/>
    <w:basedOn w:val="Normal"/>
    <w:rsid w:val="000F6B98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1">
    <w:name w:val="Balloon Text1"/>
    <w:basedOn w:val="Normal"/>
    <w:semiHidden/>
    <w:rsid w:val="000F6B98"/>
    <w:rPr>
      <w:sz w:val="16"/>
      <w:szCs w:val="16"/>
    </w:rPr>
  </w:style>
  <w:style w:type="character" w:customStyle="1" w:styleId="EmailStyle22">
    <w:name w:val="EmailStyle22"/>
    <w:semiHidden/>
    <w:rsid w:val="000F6B98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0F6B98"/>
    <w:rPr>
      <w:sz w:val="16"/>
      <w:szCs w:val="16"/>
    </w:rPr>
  </w:style>
  <w:style w:type="character" w:styleId="HTMLTypewriter">
    <w:name w:val="HTML Typewriter"/>
    <w:rsid w:val="000F6B98"/>
    <w:rPr>
      <w:rFonts w:ascii="Courier New" w:eastAsia="Times New Roman" w:hAnsi="Courier New" w:cs="Courier New"/>
      <w:sz w:val="20"/>
      <w:szCs w:val="20"/>
    </w:rPr>
  </w:style>
  <w:style w:type="character" w:customStyle="1" w:styleId="tw4winMark">
    <w:name w:val="tw4winMark"/>
    <w:rsid w:val="000F6B98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0F6B98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0F6B98"/>
    <w:rPr>
      <w:color w:val="0000FF"/>
    </w:rPr>
  </w:style>
  <w:style w:type="character" w:customStyle="1" w:styleId="tw4winPopup">
    <w:name w:val="tw4winPopup"/>
    <w:rsid w:val="000F6B98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0F6B98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0F6B98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0F6B98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0F6B98"/>
    <w:rPr>
      <w:rFonts w:ascii="Courier New" w:hAnsi="Courier New" w:cs="Courier New"/>
      <w:noProof/>
      <w:color w:val="800000"/>
    </w:rPr>
  </w:style>
  <w:style w:type="paragraph" w:styleId="PlainText">
    <w:name w:val="Plain Text"/>
    <w:basedOn w:val="Normal"/>
    <w:rsid w:val="000F6B98"/>
    <w:rPr>
      <w:rFonts w:ascii="Courier New" w:hAnsi="Courier New" w:cs="Courier New"/>
      <w:snapToGrid/>
    </w:rPr>
  </w:style>
  <w:style w:type="character" w:styleId="FollowedHyperlink">
    <w:name w:val="FollowedHyperlink"/>
    <w:rsid w:val="000F6B98"/>
    <w:rPr>
      <w:color w:val="800080"/>
      <w:u w:val="single"/>
    </w:rPr>
  </w:style>
  <w:style w:type="character" w:styleId="CommentReference">
    <w:name w:val="annotation reference"/>
    <w:rsid w:val="00880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F87"/>
  </w:style>
  <w:style w:type="character" w:customStyle="1" w:styleId="CommentTextChar">
    <w:name w:val="Comment Text Char"/>
    <w:link w:val="CommentText"/>
    <w:rsid w:val="00880F8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80F87"/>
    <w:rPr>
      <w:b/>
      <w:bCs/>
    </w:rPr>
  </w:style>
  <w:style w:type="character" w:customStyle="1" w:styleId="CommentSubjectChar">
    <w:name w:val="Comment Subject Char"/>
    <w:link w:val="CommentSubject"/>
    <w:rsid w:val="00880F87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sc@santacruzpr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mun2.tv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bcumv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elemund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ntacruzpr.co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paola@santacruz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F11E7-0E9A-4EB9-A773-9D090569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1380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Personal</Company>
  <LinksUpToDate>false</LinksUpToDate>
  <CharactersWithSpaces>9065</CharactersWithSpaces>
  <SharedDoc>false</SharedDoc>
  <HLinks>
    <vt:vector size="60" baseType="variant">
      <vt:variant>
        <vt:i4>2424895</vt:i4>
      </vt:variant>
      <vt:variant>
        <vt:i4>27</vt:i4>
      </vt:variant>
      <vt:variant>
        <vt:i4>0</vt:i4>
      </vt:variant>
      <vt:variant>
        <vt:i4>5</vt:i4>
      </vt:variant>
      <vt:variant>
        <vt:lpwstr>http://www.nbcumv.com/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http://www.santacruzpr.com/</vt:lpwstr>
      </vt:variant>
      <vt:variant>
        <vt:lpwstr/>
      </vt:variant>
      <vt:variant>
        <vt:i4>1310773</vt:i4>
      </vt:variant>
      <vt:variant>
        <vt:i4>21</vt:i4>
      </vt:variant>
      <vt:variant>
        <vt:i4>0</vt:i4>
      </vt:variant>
      <vt:variant>
        <vt:i4>5</vt:i4>
      </vt:variant>
      <vt:variant>
        <vt:lpwstr>mailto:paola@santacruzpr.com</vt:lpwstr>
      </vt:variant>
      <vt:variant>
        <vt:lpwstr/>
      </vt:variant>
      <vt:variant>
        <vt:i4>6946891</vt:i4>
      </vt:variant>
      <vt:variant>
        <vt:i4>18</vt:i4>
      </vt:variant>
      <vt:variant>
        <vt:i4>0</vt:i4>
      </vt:variant>
      <vt:variant>
        <vt:i4>5</vt:i4>
      </vt:variant>
      <vt:variant>
        <vt:lpwstr>mailto:csc@santacruzpr.com</vt:lpwstr>
      </vt:variant>
      <vt:variant>
        <vt:lpwstr/>
      </vt:variant>
      <vt:variant>
        <vt:i4>7340131</vt:i4>
      </vt:variant>
      <vt:variant>
        <vt:i4>15</vt:i4>
      </vt:variant>
      <vt:variant>
        <vt:i4>0</vt:i4>
      </vt:variant>
      <vt:variant>
        <vt:i4>5</vt:i4>
      </vt:variant>
      <vt:variant>
        <vt:lpwstr>http://www.mun2.tv/</vt:lpwstr>
      </vt:variant>
      <vt:variant>
        <vt:lpwstr/>
      </vt:variant>
      <vt:variant>
        <vt:i4>5308416</vt:i4>
      </vt:variant>
      <vt:variant>
        <vt:i4>12</vt:i4>
      </vt:variant>
      <vt:variant>
        <vt:i4>0</vt:i4>
      </vt:variant>
      <vt:variant>
        <vt:i4>5</vt:i4>
      </vt:variant>
      <vt:variant>
        <vt:lpwstr>http://www.telemundo.com/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http://www.billboard.com/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http://www.billboard.biz/</vt:lpwstr>
      </vt:variant>
      <vt:variant>
        <vt:lpwstr/>
      </vt:variant>
      <vt:variant>
        <vt:i4>4849728</vt:i4>
      </vt:variant>
      <vt:variant>
        <vt:i4>3</vt:i4>
      </vt:variant>
      <vt:variant>
        <vt:i4>0</vt:i4>
      </vt:variant>
      <vt:variant>
        <vt:i4>5</vt:i4>
      </vt:variant>
      <vt:variant>
        <vt:lpwstr>http://www.billboardlatinconference.com/</vt:lpwstr>
      </vt:variant>
      <vt:variant>
        <vt:lpwstr/>
      </vt:variant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http://www.telemundo.com/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Daniel Morales</dc:creator>
  <cp:lastModifiedBy>End User</cp:lastModifiedBy>
  <cp:revision>10</cp:revision>
  <cp:lastPrinted>2012-03-27T15:40:00Z</cp:lastPrinted>
  <dcterms:created xsi:type="dcterms:W3CDTF">2012-03-27T22:11:00Z</dcterms:created>
  <dcterms:modified xsi:type="dcterms:W3CDTF">2012-03-28T22:23:00Z</dcterms:modified>
</cp:coreProperties>
</file>