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D0" w:rsidRDefault="00F22015" w:rsidP="00F2201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929B3C1" wp14:editId="6FE1C468">
            <wp:simplePos x="0" y="0"/>
            <wp:positionH relativeFrom="column">
              <wp:posOffset>765810</wp:posOffset>
            </wp:positionH>
            <wp:positionV relativeFrom="paragraph">
              <wp:posOffset>-257175</wp:posOffset>
            </wp:positionV>
            <wp:extent cx="752475" cy="795020"/>
            <wp:effectExtent l="0" t="0" r="9525" b="5080"/>
            <wp:wrapTight wrapText="bothSides">
              <wp:wrapPolygon edited="0">
                <wp:start x="0" y="0"/>
                <wp:lineTo x="0" y="15527"/>
                <wp:lineTo x="7109" y="16562"/>
                <wp:lineTo x="0" y="18633"/>
                <wp:lineTo x="0" y="21220"/>
                <wp:lineTo x="21327" y="21220"/>
                <wp:lineTo x="21327" y="18633"/>
                <wp:lineTo x="13671" y="16562"/>
                <wp:lineTo x="21327" y="15527"/>
                <wp:lineTo x="21327" y="0"/>
                <wp:lineTo x="0" y="0"/>
              </wp:wrapPolygon>
            </wp:wrapTight>
            <wp:docPr id="1" name="Picture 1" descr="N:\CM_PR\Purina ONE\2014 Cat\Cat Cafe\28DC-logo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M_PR\Purina ONE\2014 Cat\Cat Cafe\28DC-logo_ve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8A9" w:rsidRPr="007868A9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162E89F" wp14:editId="4A82DB73">
            <wp:simplePos x="0" y="0"/>
            <wp:positionH relativeFrom="column">
              <wp:posOffset>-257175</wp:posOffset>
            </wp:positionH>
            <wp:positionV relativeFrom="paragraph">
              <wp:posOffset>-333375</wp:posOffset>
            </wp:positionV>
            <wp:extent cx="903605" cy="914400"/>
            <wp:effectExtent l="0" t="0" r="0" b="0"/>
            <wp:wrapSquare wrapText="bothSides"/>
            <wp:docPr id="3" name="Picture 2" descr="ON_LOGO_CAT_MEGA_CMYK_201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_LOGO_CAT_MEGA_CMYK_2012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F3" w:rsidRPr="00F22015" w:rsidRDefault="00367B07" w:rsidP="00F22015">
      <w:pPr>
        <w:spacing w:after="0" w:line="240" w:lineRule="auto"/>
        <w:ind w:left="720" w:firstLine="720"/>
        <w:rPr>
          <w:rFonts w:ascii="Arial" w:hAnsi="Arial" w:cs="Arial"/>
          <w:b/>
          <w:sz w:val="32"/>
        </w:rPr>
      </w:pPr>
      <w:r w:rsidRPr="00F22015">
        <w:rPr>
          <w:rFonts w:ascii="Arial" w:hAnsi="Arial" w:cs="Arial"/>
          <w:b/>
          <w:sz w:val="32"/>
        </w:rPr>
        <w:t>Purina ONE</w:t>
      </w:r>
      <w:r w:rsidR="00AD5126">
        <w:rPr>
          <w:rFonts w:ascii="Arial" w:hAnsi="Arial" w:cs="Arial"/>
          <w:b/>
          <w:sz w:val="32"/>
        </w:rPr>
        <w:t>®</w:t>
      </w:r>
      <w:r w:rsidRPr="00F22015">
        <w:rPr>
          <w:rFonts w:ascii="Arial" w:hAnsi="Arial" w:cs="Arial"/>
          <w:b/>
          <w:sz w:val="32"/>
        </w:rPr>
        <w:t xml:space="preserve"> 28 </w:t>
      </w:r>
      <w:r w:rsidR="00F43DF3" w:rsidRPr="00F22015">
        <w:rPr>
          <w:rFonts w:ascii="Arial" w:hAnsi="Arial" w:cs="Arial"/>
          <w:b/>
          <w:sz w:val="32"/>
        </w:rPr>
        <w:t>Day Challenge Fact Sheet</w:t>
      </w:r>
    </w:p>
    <w:p w:rsidR="001C36C7" w:rsidRDefault="001C36C7" w:rsidP="00F2201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C36C7" w:rsidRPr="00F43DF3" w:rsidRDefault="001C36C7" w:rsidP="00F2201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43DF3" w:rsidRDefault="00F43DF3" w:rsidP="00F22015">
      <w:pPr>
        <w:spacing w:after="0" w:line="240" w:lineRule="auto"/>
        <w:ind w:left="720"/>
        <w:rPr>
          <w:rFonts w:ascii="Arial" w:hAnsi="Arial" w:cs="Arial"/>
        </w:rPr>
      </w:pPr>
    </w:p>
    <w:p w:rsidR="000824B1" w:rsidRPr="00F22015" w:rsidRDefault="000824B1" w:rsidP="00F22015">
      <w:pPr>
        <w:spacing w:after="0" w:line="240" w:lineRule="auto"/>
        <w:rPr>
          <w:rFonts w:ascii="Arial" w:hAnsi="Arial" w:cs="Arial"/>
        </w:rPr>
      </w:pPr>
      <w:r w:rsidRPr="00F22015">
        <w:rPr>
          <w:rFonts w:ascii="Arial" w:hAnsi="Arial" w:cs="Arial"/>
        </w:rPr>
        <w:t>T</w:t>
      </w:r>
      <w:r w:rsidR="00367B07" w:rsidRPr="00F22015">
        <w:rPr>
          <w:rFonts w:ascii="Arial" w:hAnsi="Arial" w:cs="Arial"/>
        </w:rPr>
        <w:t xml:space="preserve">he Purina ONE 28 </w:t>
      </w:r>
      <w:r w:rsidRPr="00F22015">
        <w:rPr>
          <w:rFonts w:ascii="Arial" w:hAnsi="Arial" w:cs="Arial"/>
        </w:rPr>
        <w:t>Day Challenge is a movement to encourage cat owners everywhere to simply switch their cat’s food to a Purina ONE dry formula</w:t>
      </w:r>
      <w:r w:rsidR="00380CF4" w:rsidRPr="00F22015">
        <w:rPr>
          <w:rFonts w:ascii="Arial" w:hAnsi="Arial" w:cs="Arial"/>
        </w:rPr>
        <w:t xml:space="preserve"> for 28 days</w:t>
      </w:r>
      <w:r w:rsidRPr="00F22015">
        <w:rPr>
          <w:rFonts w:ascii="Arial" w:hAnsi="Arial" w:cs="Arial"/>
        </w:rPr>
        <w:t xml:space="preserve"> and </w:t>
      </w:r>
      <w:r w:rsidR="00592C6E">
        <w:rPr>
          <w:rFonts w:ascii="Arial" w:hAnsi="Arial" w:cs="Arial"/>
        </w:rPr>
        <w:t>watch for</w:t>
      </w:r>
      <w:r w:rsidRPr="00F22015">
        <w:rPr>
          <w:rFonts w:ascii="Arial" w:hAnsi="Arial" w:cs="Arial"/>
        </w:rPr>
        <w:t xml:space="preserve"> visible differences in their cat’s health. To learn more, visit</w:t>
      </w:r>
      <w:r w:rsidR="00A63441" w:rsidRPr="00F22015">
        <w:rPr>
          <w:rFonts w:ascii="Arial" w:hAnsi="Arial" w:cs="Arial"/>
        </w:rPr>
        <w:t xml:space="preserve"> </w:t>
      </w:r>
      <w:hyperlink r:id="rId11" w:history="1">
        <w:r w:rsidR="00F22015" w:rsidRPr="004904FE">
          <w:rPr>
            <w:rStyle w:val="Hyperlink"/>
            <w:rFonts w:ascii="Arial" w:hAnsi="Arial" w:cs="Arial"/>
          </w:rPr>
          <w:t>www.purinaone.com/OneSmartChange</w:t>
        </w:r>
      </w:hyperlink>
      <w:r w:rsidR="00F22015">
        <w:rPr>
          <w:rFonts w:ascii="Arial" w:hAnsi="Arial" w:cs="Arial"/>
        </w:rPr>
        <w:t>,</w:t>
      </w:r>
      <w:r w:rsidR="00A63441" w:rsidRPr="00F22015">
        <w:rPr>
          <w:rFonts w:ascii="Arial" w:hAnsi="Arial" w:cs="Arial"/>
        </w:rPr>
        <w:t xml:space="preserve"> </w:t>
      </w:r>
      <w:r w:rsidR="00FE69B5" w:rsidRPr="00F22015">
        <w:rPr>
          <w:rFonts w:ascii="Arial" w:hAnsi="Arial" w:cs="Arial"/>
        </w:rPr>
        <w:t>to sign up for</w:t>
      </w:r>
      <w:r w:rsidR="00367B07" w:rsidRPr="00F22015">
        <w:rPr>
          <w:rFonts w:ascii="Arial" w:hAnsi="Arial" w:cs="Arial"/>
        </w:rPr>
        <w:t xml:space="preserve"> the 28 </w:t>
      </w:r>
      <w:r w:rsidRPr="00F22015">
        <w:rPr>
          <w:rFonts w:ascii="Arial" w:hAnsi="Arial" w:cs="Arial"/>
        </w:rPr>
        <w:t>Day Challenge</w:t>
      </w:r>
      <w:r w:rsidR="0067529F" w:rsidRPr="00F22015">
        <w:rPr>
          <w:rFonts w:ascii="Arial" w:hAnsi="Arial" w:cs="Arial"/>
        </w:rPr>
        <w:t xml:space="preserve">, </w:t>
      </w:r>
      <w:r w:rsidR="00FE69B5" w:rsidRPr="00F22015">
        <w:rPr>
          <w:rFonts w:ascii="Arial" w:hAnsi="Arial" w:cs="Arial"/>
        </w:rPr>
        <w:t>receive a coupon to help get started</w:t>
      </w:r>
      <w:r w:rsidR="00F22015">
        <w:rPr>
          <w:rFonts w:ascii="Arial" w:hAnsi="Arial" w:cs="Arial"/>
        </w:rPr>
        <w:t xml:space="preserve"> </w:t>
      </w:r>
      <w:r w:rsidR="0067529F" w:rsidRPr="00F22015">
        <w:rPr>
          <w:rFonts w:ascii="Arial" w:hAnsi="Arial" w:cs="Arial"/>
        </w:rPr>
        <w:t xml:space="preserve">and then </w:t>
      </w:r>
      <w:r w:rsidR="00A54A70" w:rsidRPr="00F22015">
        <w:rPr>
          <w:rFonts w:ascii="Arial" w:hAnsi="Arial" w:cs="Arial"/>
        </w:rPr>
        <w:t>track your cat’s progress</w:t>
      </w:r>
      <w:r w:rsidRPr="00F22015">
        <w:rPr>
          <w:rFonts w:ascii="Arial" w:hAnsi="Arial" w:cs="Arial"/>
        </w:rPr>
        <w:t xml:space="preserve">. </w:t>
      </w:r>
    </w:p>
    <w:p w:rsidR="000824B1" w:rsidRDefault="000824B1" w:rsidP="00F2201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3D183D" w:rsidRPr="00F22015" w:rsidRDefault="00380CF4" w:rsidP="00F22015">
      <w:pPr>
        <w:spacing w:after="0" w:line="240" w:lineRule="auto"/>
        <w:rPr>
          <w:rFonts w:ascii="Arial" w:hAnsi="Arial" w:cs="Arial"/>
          <w:u w:val="single"/>
        </w:rPr>
      </w:pPr>
      <w:r w:rsidRPr="00F22015">
        <w:rPr>
          <w:rFonts w:ascii="Arial" w:hAnsi="Arial" w:cs="Arial"/>
          <w:u w:val="single"/>
        </w:rPr>
        <w:t xml:space="preserve">Positive changes that cat owners </w:t>
      </w:r>
      <w:r w:rsidR="00FE69B5" w:rsidRPr="00F22015">
        <w:rPr>
          <w:rFonts w:ascii="Arial" w:hAnsi="Arial" w:cs="Arial"/>
          <w:u w:val="single"/>
        </w:rPr>
        <w:t>should</w:t>
      </w:r>
      <w:r w:rsidRPr="00F22015">
        <w:rPr>
          <w:rFonts w:ascii="Arial" w:hAnsi="Arial" w:cs="Arial"/>
          <w:u w:val="single"/>
        </w:rPr>
        <w:t xml:space="preserve"> see in their </w:t>
      </w:r>
      <w:r w:rsidR="00367B07" w:rsidRPr="00F22015">
        <w:rPr>
          <w:rFonts w:ascii="Arial" w:hAnsi="Arial" w:cs="Arial"/>
          <w:u w:val="single"/>
        </w:rPr>
        <w:t xml:space="preserve">cats during the 28 </w:t>
      </w:r>
      <w:r w:rsidRPr="00F22015">
        <w:rPr>
          <w:rFonts w:ascii="Arial" w:hAnsi="Arial" w:cs="Arial"/>
          <w:u w:val="single"/>
        </w:rPr>
        <w:t>Day Challenge include:</w:t>
      </w:r>
    </w:p>
    <w:p w:rsidR="00A54A70" w:rsidRDefault="00380CF4" w:rsidP="00AD51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AD5126">
        <w:rPr>
          <w:rFonts w:ascii="Arial" w:hAnsi="Arial" w:cs="Arial"/>
          <w:b/>
          <w:i/>
        </w:rPr>
        <w:t>Eager Eating</w:t>
      </w:r>
      <w:r w:rsidR="00A54A70" w:rsidRPr="00AD5126">
        <w:rPr>
          <w:rFonts w:ascii="Arial" w:hAnsi="Arial" w:cs="Arial"/>
          <w:b/>
          <w:i/>
        </w:rPr>
        <w:t>:</w:t>
      </w:r>
      <w:r w:rsidR="00A54A70" w:rsidRPr="00AA317E">
        <w:rPr>
          <w:rFonts w:ascii="Arial" w:hAnsi="Arial" w:cs="Arial"/>
        </w:rPr>
        <w:t xml:space="preserve"> Great nutrition should come with great taste. You can be confident knowing our recipes are proven to have the tastes and texture cats love.</w:t>
      </w:r>
    </w:p>
    <w:p w:rsidR="00AD5126" w:rsidRPr="00AD5126" w:rsidRDefault="00AD5126" w:rsidP="00AD512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54A70" w:rsidRDefault="00380CF4" w:rsidP="00AD51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AD5126">
        <w:rPr>
          <w:rFonts w:ascii="Arial" w:hAnsi="Arial" w:cs="Arial"/>
          <w:b/>
          <w:i/>
        </w:rPr>
        <w:t>Healthy Energy</w:t>
      </w:r>
      <w:r w:rsidR="00A54A70" w:rsidRPr="00AD5126">
        <w:rPr>
          <w:rFonts w:ascii="Arial" w:hAnsi="Arial" w:cs="Arial"/>
          <w:b/>
          <w:i/>
        </w:rPr>
        <w:t>:</w:t>
      </w:r>
      <w:r w:rsidR="00A54A70" w:rsidRPr="00AA317E">
        <w:rPr>
          <w:rFonts w:ascii="Arial" w:hAnsi="Arial" w:cs="Arial"/>
        </w:rPr>
        <w:t xml:space="preserve"> Our high-protein food is fuel for an energetic life. Your proof? A cat that is alert, active and feeling good.</w:t>
      </w:r>
    </w:p>
    <w:p w:rsidR="00AD5126" w:rsidRPr="00AD5126" w:rsidRDefault="00AD5126" w:rsidP="00AD5126">
      <w:pPr>
        <w:spacing w:after="0" w:line="240" w:lineRule="auto"/>
        <w:rPr>
          <w:rFonts w:ascii="Arial" w:hAnsi="Arial" w:cs="Arial"/>
        </w:rPr>
      </w:pPr>
    </w:p>
    <w:p w:rsidR="00A54A70" w:rsidRPr="00AD5126" w:rsidRDefault="00380CF4" w:rsidP="00AD51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i/>
        </w:rPr>
      </w:pPr>
      <w:r w:rsidRPr="00AD5126">
        <w:rPr>
          <w:rFonts w:ascii="Arial" w:hAnsi="Arial" w:cs="Arial"/>
          <w:b/>
          <w:i/>
        </w:rPr>
        <w:t>Less Waste</w:t>
      </w:r>
      <w:r w:rsidR="00A54A70" w:rsidRPr="00AD5126">
        <w:rPr>
          <w:rFonts w:ascii="Arial" w:hAnsi="Arial" w:cs="Arial"/>
          <w:b/>
          <w:i/>
        </w:rPr>
        <w:t>:</w:t>
      </w:r>
      <w:r w:rsidR="00A54A70" w:rsidRPr="00AA317E">
        <w:rPr>
          <w:rFonts w:ascii="Arial" w:hAnsi="Arial" w:cs="Arial"/>
          <w:i/>
        </w:rPr>
        <w:t xml:space="preserve"> </w:t>
      </w:r>
      <w:r w:rsidR="00A54A70" w:rsidRPr="00AA317E">
        <w:rPr>
          <w:rFonts w:ascii="Arial" w:hAnsi="Arial" w:cs="Arial"/>
        </w:rPr>
        <w:t>Small, firm stools are a sign that more nutrition is going to work inside your cat — where it counts most. That’s why we prepare every Purina ONE meal with nutrient absorption in mind.</w:t>
      </w:r>
    </w:p>
    <w:p w:rsidR="00AD5126" w:rsidRPr="00AD5126" w:rsidRDefault="00AD5126" w:rsidP="00AD5126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:rsidR="00A54A70" w:rsidRPr="00AD5126" w:rsidRDefault="00380CF4" w:rsidP="00AD51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i/>
        </w:rPr>
      </w:pPr>
      <w:r w:rsidRPr="00AD5126">
        <w:rPr>
          <w:rFonts w:ascii="Arial" w:hAnsi="Arial" w:cs="Arial"/>
          <w:b/>
          <w:i/>
        </w:rPr>
        <w:t>Bright Eyes, Shiny Coat</w:t>
      </w:r>
      <w:r w:rsidR="00A54A70" w:rsidRPr="00AD5126">
        <w:rPr>
          <w:rFonts w:ascii="Arial" w:hAnsi="Arial" w:cs="Arial"/>
          <w:b/>
          <w:i/>
        </w:rPr>
        <w:t>:</w:t>
      </w:r>
      <w:r w:rsidR="00A54A70" w:rsidRPr="00AA317E">
        <w:rPr>
          <w:rFonts w:ascii="Arial" w:hAnsi="Arial" w:cs="Arial"/>
          <w:i/>
        </w:rPr>
        <w:t xml:space="preserve"> </w:t>
      </w:r>
      <w:r w:rsidR="00A54A70" w:rsidRPr="00AA317E">
        <w:rPr>
          <w:rFonts w:ascii="Arial" w:hAnsi="Arial" w:cs="Arial"/>
        </w:rPr>
        <w:t>After our formulas go to work, you should notice bright eyes and a shiny coat during the daily moments you share.</w:t>
      </w:r>
    </w:p>
    <w:p w:rsidR="00AD5126" w:rsidRPr="00AD5126" w:rsidRDefault="00AD5126" w:rsidP="00AD512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3308E3" w:rsidRPr="00AA317E" w:rsidRDefault="00380CF4" w:rsidP="00AD51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AD5126">
        <w:rPr>
          <w:rFonts w:ascii="Arial" w:hAnsi="Arial" w:cs="Arial"/>
          <w:b/>
          <w:i/>
        </w:rPr>
        <w:t>Clean</w:t>
      </w:r>
      <w:r w:rsidR="00A54A70" w:rsidRPr="00AD5126">
        <w:rPr>
          <w:rFonts w:ascii="Arial" w:hAnsi="Arial" w:cs="Arial"/>
          <w:b/>
          <w:i/>
        </w:rPr>
        <w:t xml:space="preserve"> Teeth:</w:t>
      </w:r>
      <w:r w:rsidR="00A54A70" w:rsidRPr="00AA317E">
        <w:rPr>
          <w:rFonts w:ascii="Arial" w:hAnsi="Arial" w:cs="Arial"/>
          <w:i/>
        </w:rPr>
        <w:t xml:space="preserve"> </w:t>
      </w:r>
      <w:r w:rsidR="00A54A70" w:rsidRPr="00AA317E">
        <w:rPr>
          <w:rFonts w:ascii="Arial" w:hAnsi="Arial" w:cs="Arial"/>
        </w:rPr>
        <w:t xml:space="preserve"> Crunchy</w:t>
      </w:r>
      <w:r w:rsidR="00997DFF" w:rsidRPr="00AA317E">
        <w:rPr>
          <w:rFonts w:ascii="Arial" w:hAnsi="Arial" w:cs="Arial"/>
        </w:rPr>
        <w:t xml:space="preserve"> </w:t>
      </w:r>
      <w:r w:rsidR="00A54A70" w:rsidRPr="00AA317E">
        <w:rPr>
          <w:rFonts w:ascii="Arial" w:hAnsi="Arial" w:cs="Arial"/>
        </w:rPr>
        <w:t>kibble promotes clean teeth and overall dental health.</w:t>
      </w:r>
    </w:p>
    <w:p w:rsidR="003308E3" w:rsidRDefault="003308E3" w:rsidP="00AA317E">
      <w:pPr>
        <w:pStyle w:val="ListParagraph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A317E" w:rsidRPr="00AD5126" w:rsidRDefault="00AA317E" w:rsidP="00AD5126">
      <w:pPr>
        <w:spacing w:after="0" w:line="240" w:lineRule="auto"/>
        <w:rPr>
          <w:rFonts w:ascii="Arial" w:hAnsi="Arial" w:cs="Arial"/>
        </w:rPr>
      </w:pPr>
    </w:p>
    <w:p w:rsidR="00380CF4" w:rsidRPr="00997DFF" w:rsidRDefault="003D183D" w:rsidP="00F220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Help Cats Get Healthy with </w:t>
      </w:r>
      <w:r w:rsidR="00AA317E">
        <w:rPr>
          <w:rFonts w:ascii="Arial" w:hAnsi="Arial" w:cs="Arial"/>
          <w:u w:val="single"/>
        </w:rPr>
        <w:t>Purina ONE Dry Formulas</w:t>
      </w:r>
    </w:p>
    <w:p w:rsidR="003D183D" w:rsidRPr="00AD5126" w:rsidRDefault="004E51E5" w:rsidP="00AD5126">
      <w:pPr>
        <w:spacing w:after="0" w:line="240" w:lineRule="auto"/>
        <w:rPr>
          <w:rFonts w:ascii="Arial" w:hAnsi="Arial" w:cs="Arial"/>
        </w:rPr>
      </w:pPr>
      <w:r w:rsidRPr="00AA317E">
        <w:rPr>
          <w:rFonts w:ascii="Arial" w:hAnsi="Arial" w:cs="Arial"/>
        </w:rPr>
        <w:t>Purina ONE dry foods are available in seven different formulas to address a variety of issues from sensitive systems to healthy weight maintenance.  The varieties include:</w:t>
      </w:r>
    </w:p>
    <w:p w:rsidR="003876E2" w:rsidRPr="00AD5126" w:rsidRDefault="004E51E5" w:rsidP="00AD5126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</w:rPr>
      </w:pPr>
      <w:r w:rsidRPr="00AA317E">
        <w:rPr>
          <w:rFonts w:ascii="Arial" w:hAnsi="Arial" w:cs="Arial"/>
          <w:i/>
        </w:rPr>
        <w:t>Chicken &amp; Turkey Flavor</w:t>
      </w:r>
      <w:r w:rsidR="003D183D" w:rsidRPr="00AA317E">
        <w:rPr>
          <w:rFonts w:ascii="Arial" w:hAnsi="Arial" w:cs="Arial"/>
        </w:rPr>
        <w:t>:</w:t>
      </w:r>
      <w:r w:rsidR="003876E2" w:rsidRPr="00AA317E">
        <w:rPr>
          <w:rFonts w:ascii="Georgia" w:hAnsi="Georgia"/>
          <w:color w:val="564E47"/>
          <w:sz w:val="20"/>
          <w:szCs w:val="20"/>
          <w:shd w:val="clear" w:color="auto" w:fill="FEFDFC"/>
        </w:rPr>
        <w:t xml:space="preserve"> </w:t>
      </w:r>
      <w:r w:rsidR="003876E2" w:rsidRPr="00AA317E">
        <w:rPr>
          <w:rFonts w:ascii="Arial" w:hAnsi="Arial" w:cs="Arial"/>
        </w:rPr>
        <w:t>Formulated with real chicken as the #1 ingredient, blended with other high-quality protein sources, to help support strong muscles, including a healthy heart.</w:t>
      </w:r>
    </w:p>
    <w:p w:rsidR="003876E2" w:rsidRPr="00AD5126" w:rsidRDefault="003D183D" w:rsidP="00AD5126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i/>
        </w:rPr>
      </w:pPr>
      <w:r w:rsidRPr="00AA317E">
        <w:rPr>
          <w:rFonts w:ascii="Arial" w:hAnsi="Arial" w:cs="Arial"/>
          <w:i/>
        </w:rPr>
        <w:t>Hairball Formula</w:t>
      </w:r>
      <w:r w:rsidR="003876E2" w:rsidRPr="00AA317E">
        <w:rPr>
          <w:rFonts w:ascii="Arial" w:hAnsi="Arial" w:cs="Arial"/>
          <w:i/>
        </w:rPr>
        <w:t>:</w:t>
      </w:r>
      <w:r w:rsidR="003876E2" w:rsidRPr="00AA317E">
        <w:rPr>
          <w:rFonts w:ascii="Georgia" w:hAnsi="Georgia"/>
          <w:color w:val="564E47"/>
          <w:sz w:val="20"/>
          <w:szCs w:val="20"/>
          <w:shd w:val="clear" w:color="auto" w:fill="FEFDFC"/>
        </w:rPr>
        <w:t xml:space="preserve"> </w:t>
      </w:r>
      <w:r w:rsidR="003876E2" w:rsidRPr="00AA317E">
        <w:rPr>
          <w:rFonts w:ascii="Arial" w:hAnsi="Arial" w:cs="Arial"/>
        </w:rPr>
        <w:t>Made with a natural fiber blend that helps minimize hairballs.</w:t>
      </w:r>
    </w:p>
    <w:p w:rsidR="003876E2" w:rsidRPr="00AD5126" w:rsidRDefault="003876E2" w:rsidP="00AD5126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i/>
        </w:rPr>
      </w:pPr>
      <w:r w:rsidRPr="00AA317E">
        <w:rPr>
          <w:rFonts w:ascii="Arial" w:hAnsi="Arial" w:cs="Arial"/>
          <w:i/>
        </w:rPr>
        <w:t xml:space="preserve">Healthy Metabolism: </w:t>
      </w:r>
      <w:r w:rsidR="003E6068">
        <w:rPr>
          <w:rFonts w:ascii="Arial" w:hAnsi="Arial" w:cs="Arial"/>
        </w:rPr>
        <w:t>Formulated</w:t>
      </w:r>
      <w:r w:rsidRPr="00AA317E">
        <w:rPr>
          <w:rFonts w:ascii="Arial" w:hAnsi="Arial" w:cs="Arial"/>
        </w:rPr>
        <w:t xml:space="preserve"> with real turkey and L-</w:t>
      </w:r>
      <w:proofErr w:type="spellStart"/>
      <w:r w:rsidRPr="00AA317E">
        <w:rPr>
          <w:rFonts w:ascii="Arial" w:hAnsi="Arial" w:cs="Arial"/>
        </w:rPr>
        <w:t>Carnitine</w:t>
      </w:r>
      <w:proofErr w:type="spellEnd"/>
      <w:r w:rsidRPr="00AA317E">
        <w:rPr>
          <w:rFonts w:ascii="Arial" w:hAnsi="Arial" w:cs="Arial"/>
        </w:rPr>
        <w:t xml:space="preserve"> to help spayed or neutered cats maintain a healthy weight.</w:t>
      </w:r>
    </w:p>
    <w:p w:rsidR="003876E2" w:rsidRPr="00AD5126" w:rsidRDefault="003D183D" w:rsidP="00AD5126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i/>
        </w:rPr>
      </w:pPr>
      <w:r w:rsidRPr="00AA317E">
        <w:rPr>
          <w:rFonts w:ascii="Arial" w:hAnsi="Arial" w:cs="Arial"/>
          <w:i/>
        </w:rPr>
        <w:t>Indoor Advantage</w:t>
      </w:r>
      <w:r w:rsidR="003876E2" w:rsidRPr="00AA317E">
        <w:rPr>
          <w:rFonts w:ascii="Arial" w:hAnsi="Arial" w:cs="Arial"/>
          <w:i/>
        </w:rPr>
        <w:t>:</w:t>
      </w:r>
      <w:r w:rsidR="003876E2" w:rsidRPr="00AA317E">
        <w:rPr>
          <w:rFonts w:ascii="Georgia" w:hAnsi="Georgia"/>
          <w:color w:val="564E47"/>
          <w:sz w:val="20"/>
          <w:szCs w:val="20"/>
          <w:shd w:val="clear" w:color="auto" w:fill="FEFDFC"/>
        </w:rPr>
        <w:t xml:space="preserve"> </w:t>
      </w:r>
      <w:r w:rsidR="003876E2" w:rsidRPr="00AA317E">
        <w:rPr>
          <w:rFonts w:ascii="Arial" w:hAnsi="Arial" w:cs="Arial"/>
        </w:rPr>
        <w:t>Developed to help minimize hairballs and maintain a healthy weight.</w:t>
      </w:r>
    </w:p>
    <w:p w:rsidR="003876E2" w:rsidRPr="00AD5126" w:rsidRDefault="003D183D" w:rsidP="00AD5126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</w:rPr>
      </w:pPr>
      <w:r w:rsidRPr="00AA317E">
        <w:rPr>
          <w:rFonts w:ascii="Arial" w:hAnsi="Arial" w:cs="Arial"/>
          <w:i/>
        </w:rPr>
        <w:t>Salmon &amp; Tuna Flavor</w:t>
      </w:r>
      <w:r w:rsidR="003876E2" w:rsidRPr="00AA317E">
        <w:rPr>
          <w:rFonts w:ascii="Arial" w:hAnsi="Arial" w:cs="Arial"/>
        </w:rPr>
        <w:t>: Includes real salmon as the #1 ingredient, blended with other high-quality protein sources, to help support strong muscles, including a healthy heart.</w:t>
      </w:r>
    </w:p>
    <w:p w:rsidR="003876E2" w:rsidRPr="00AD5126" w:rsidRDefault="003876E2" w:rsidP="00AD5126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i/>
        </w:rPr>
      </w:pPr>
      <w:r w:rsidRPr="00AA317E">
        <w:rPr>
          <w:rFonts w:ascii="Arial" w:hAnsi="Arial" w:cs="Arial"/>
          <w:i/>
        </w:rPr>
        <w:t>Sensitive Systems: Developed to nourish sensitive skin and promote easy digestion.</w:t>
      </w:r>
    </w:p>
    <w:p w:rsidR="004E51E5" w:rsidRPr="00AA317E" w:rsidRDefault="004E51E5" w:rsidP="00AA317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i/>
        </w:rPr>
      </w:pPr>
      <w:r w:rsidRPr="00AA317E">
        <w:rPr>
          <w:rFonts w:ascii="Arial" w:hAnsi="Arial" w:cs="Arial"/>
          <w:i/>
        </w:rPr>
        <w:t>Urinary Tract Health Formula</w:t>
      </w:r>
      <w:r w:rsidR="003876E2" w:rsidRPr="00AA317E">
        <w:rPr>
          <w:rFonts w:ascii="Arial" w:hAnsi="Arial" w:cs="Arial"/>
          <w:i/>
        </w:rPr>
        <w:t xml:space="preserve">: </w:t>
      </w:r>
      <w:r w:rsidR="003E6068">
        <w:rPr>
          <w:rFonts w:ascii="Arial" w:hAnsi="Arial" w:cs="Arial"/>
          <w:i/>
        </w:rPr>
        <w:t>Formulated</w:t>
      </w:r>
      <w:r w:rsidR="003876E2" w:rsidRPr="00AA317E">
        <w:rPr>
          <w:rFonts w:ascii="Arial" w:hAnsi="Arial" w:cs="Arial"/>
          <w:i/>
        </w:rPr>
        <w:t xml:space="preserve"> to help maintain Urinary Tract Health by reducing urinary pH and providing low magnesium.</w:t>
      </w:r>
    </w:p>
    <w:p w:rsidR="003D183D" w:rsidRDefault="003D183D" w:rsidP="00F220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841BB" w:rsidRDefault="00E841BB" w:rsidP="00F220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A317E" w:rsidRDefault="00AA317E" w:rsidP="00AA317E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Switching Your Cat’s Food</w:t>
      </w:r>
    </w:p>
    <w:p w:rsidR="00AD5126" w:rsidRDefault="00203CA5" w:rsidP="00AD5126">
      <w:pPr>
        <w:pStyle w:val="ListParagraph"/>
        <w:ind w:left="0"/>
        <w:rPr>
          <w:rFonts w:ascii="Arial" w:hAnsi="Arial" w:cs="Arial"/>
        </w:rPr>
      </w:pPr>
      <w:r w:rsidRPr="00AA317E">
        <w:rPr>
          <w:rFonts w:ascii="Arial" w:hAnsi="Arial" w:cs="Arial"/>
        </w:rPr>
        <w:t xml:space="preserve">The best way to introduce a new food to your cat is to do so in small amounts over the course of a week to 10 days to give her time to adjust to the new food. Serve a little less of your cat’s current food each day while adding a little more of the new </w:t>
      </w:r>
      <w:proofErr w:type="gramStart"/>
      <w:r w:rsidRPr="00AA317E">
        <w:rPr>
          <w:rFonts w:ascii="Arial" w:hAnsi="Arial" w:cs="Arial"/>
        </w:rPr>
        <w:t>food, such as a Purina ONE dry</w:t>
      </w:r>
      <w:proofErr w:type="gramEnd"/>
      <w:r w:rsidRPr="00AA317E">
        <w:rPr>
          <w:rFonts w:ascii="Arial" w:hAnsi="Arial" w:cs="Arial"/>
        </w:rPr>
        <w:t xml:space="preserve"> food.  Continue the process during each day of the transition period until you’ve completely switched to the new food.  To learn more about Purina ONE dry food varieties, please visit purinaone.com. </w:t>
      </w:r>
    </w:p>
    <w:p w:rsidR="00C77967" w:rsidRPr="00F22015" w:rsidRDefault="005C1127" w:rsidP="00AD5126">
      <w:pPr>
        <w:spacing w:after="0" w:line="240" w:lineRule="auto"/>
        <w:jc w:val="center"/>
        <w:rPr>
          <w:rFonts w:ascii="Arial" w:hAnsi="Arial" w:cs="Arial"/>
        </w:rPr>
      </w:pPr>
      <w:r w:rsidRPr="005C1127">
        <w:rPr>
          <w:rFonts w:ascii="Arial" w:hAnsi="Arial" w:cs="Arial"/>
        </w:rPr>
        <w:t xml:space="preserve">To learn more about Purina ONE dry cat food and find the </w:t>
      </w:r>
      <w:r w:rsidR="00592C6E">
        <w:rPr>
          <w:rFonts w:ascii="Arial" w:hAnsi="Arial" w:cs="Arial"/>
        </w:rPr>
        <w:t>right</w:t>
      </w:r>
      <w:r w:rsidRPr="005C1127">
        <w:rPr>
          <w:rFonts w:ascii="Arial" w:hAnsi="Arial" w:cs="Arial"/>
        </w:rPr>
        <w:t xml:space="preserve"> formula to meet a variety of cat health needs, visit </w:t>
      </w:r>
      <w:hyperlink r:id="rId12" w:history="1">
        <w:r w:rsidRPr="005C1127">
          <w:rPr>
            <w:rStyle w:val="Hyperlink"/>
            <w:rFonts w:ascii="Arial" w:hAnsi="Arial" w:cs="Arial"/>
          </w:rPr>
          <w:t>http://www.purinaone.com/cats/products/dry-cat-food</w:t>
        </w:r>
      </w:hyperlink>
      <w:r w:rsidRPr="005C1127">
        <w:rPr>
          <w:rFonts w:ascii="Arial" w:hAnsi="Arial" w:cs="Arial"/>
        </w:rPr>
        <w:t>.</w:t>
      </w:r>
    </w:p>
    <w:sectPr w:rsidR="00C77967" w:rsidRPr="00F22015" w:rsidSect="00997DFF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83" w:rsidRDefault="007A6B83" w:rsidP="006D72EA">
      <w:pPr>
        <w:spacing w:after="0" w:line="240" w:lineRule="auto"/>
      </w:pPr>
      <w:r>
        <w:separator/>
      </w:r>
    </w:p>
  </w:endnote>
  <w:endnote w:type="continuationSeparator" w:id="0">
    <w:p w:rsidR="007A6B83" w:rsidRDefault="007A6B83" w:rsidP="006D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0B" w:rsidRDefault="00857D0B">
    <w:pPr>
      <w:pStyle w:val="Footer"/>
      <w:jc w:val="right"/>
    </w:pPr>
  </w:p>
  <w:p w:rsidR="00857D0B" w:rsidRDefault="0085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83" w:rsidRDefault="007A6B83" w:rsidP="006D72EA">
      <w:pPr>
        <w:spacing w:after="0" w:line="240" w:lineRule="auto"/>
      </w:pPr>
      <w:r>
        <w:separator/>
      </w:r>
    </w:p>
  </w:footnote>
  <w:footnote w:type="continuationSeparator" w:id="0">
    <w:p w:rsidR="007A6B83" w:rsidRDefault="007A6B83" w:rsidP="006D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10"/>
    <w:multiLevelType w:val="hybridMultilevel"/>
    <w:tmpl w:val="622A4FF4"/>
    <w:lvl w:ilvl="0" w:tplc="59E29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A60BA"/>
    <w:multiLevelType w:val="hybridMultilevel"/>
    <w:tmpl w:val="1A42B66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08DC1732"/>
    <w:multiLevelType w:val="hybridMultilevel"/>
    <w:tmpl w:val="7270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655D3"/>
    <w:multiLevelType w:val="hybridMultilevel"/>
    <w:tmpl w:val="8932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189D"/>
    <w:multiLevelType w:val="hybridMultilevel"/>
    <w:tmpl w:val="D328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073C8C"/>
    <w:multiLevelType w:val="hybridMultilevel"/>
    <w:tmpl w:val="BDDE9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50CB0A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87DF9"/>
    <w:multiLevelType w:val="hybridMultilevel"/>
    <w:tmpl w:val="06623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A14C9"/>
    <w:multiLevelType w:val="hybridMultilevel"/>
    <w:tmpl w:val="483ED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C3891"/>
    <w:multiLevelType w:val="hybridMultilevel"/>
    <w:tmpl w:val="82B4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64F9C"/>
    <w:multiLevelType w:val="hybridMultilevel"/>
    <w:tmpl w:val="CA4C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E2AE2"/>
    <w:multiLevelType w:val="hybridMultilevel"/>
    <w:tmpl w:val="B048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67F78"/>
    <w:multiLevelType w:val="hybridMultilevel"/>
    <w:tmpl w:val="BCF6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E08F3"/>
    <w:multiLevelType w:val="hybridMultilevel"/>
    <w:tmpl w:val="2188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B2F8D"/>
    <w:multiLevelType w:val="hybridMultilevel"/>
    <w:tmpl w:val="019E8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0C157E"/>
    <w:multiLevelType w:val="hybridMultilevel"/>
    <w:tmpl w:val="5A46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E"/>
    <w:rsid w:val="000147A4"/>
    <w:rsid w:val="000228D5"/>
    <w:rsid w:val="00042E27"/>
    <w:rsid w:val="000534F7"/>
    <w:rsid w:val="00057926"/>
    <w:rsid w:val="00075749"/>
    <w:rsid w:val="00076494"/>
    <w:rsid w:val="000824B1"/>
    <w:rsid w:val="00084ED0"/>
    <w:rsid w:val="00087128"/>
    <w:rsid w:val="00087D2F"/>
    <w:rsid w:val="000C4991"/>
    <w:rsid w:val="001121C1"/>
    <w:rsid w:val="00122A61"/>
    <w:rsid w:val="00124B94"/>
    <w:rsid w:val="001364E9"/>
    <w:rsid w:val="00142F97"/>
    <w:rsid w:val="00153306"/>
    <w:rsid w:val="00156962"/>
    <w:rsid w:val="001717DB"/>
    <w:rsid w:val="00171BC0"/>
    <w:rsid w:val="00191992"/>
    <w:rsid w:val="001C36C7"/>
    <w:rsid w:val="001D300B"/>
    <w:rsid w:val="001E3952"/>
    <w:rsid w:val="00203CA5"/>
    <w:rsid w:val="0021796C"/>
    <w:rsid w:val="00251A2A"/>
    <w:rsid w:val="00296973"/>
    <w:rsid w:val="002A01FE"/>
    <w:rsid w:val="002B4239"/>
    <w:rsid w:val="002E40EE"/>
    <w:rsid w:val="003224E6"/>
    <w:rsid w:val="003308E3"/>
    <w:rsid w:val="00337253"/>
    <w:rsid w:val="00343DA4"/>
    <w:rsid w:val="00345B81"/>
    <w:rsid w:val="00356213"/>
    <w:rsid w:val="00363BF1"/>
    <w:rsid w:val="00367B07"/>
    <w:rsid w:val="00380CF4"/>
    <w:rsid w:val="003876E2"/>
    <w:rsid w:val="00393679"/>
    <w:rsid w:val="003A1E46"/>
    <w:rsid w:val="003A226B"/>
    <w:rsid w:val="003D183D"/>
    <w:rsid w:val="003D3F95"/>
    <w:rsid w:val="003E6068"/>
    <w:rsid w:val="003F79A1"/>
    <w:rsid w:val="004046D2"/>
    <w:rsid w:val="004124A8"/>
    <w:rsid w:val="00452E67"/>
    <w:rsid w:val="00463282"/>
    <w:rsid w:val="00463DEE"/>
    <w:rsid w:val="00474EC8"/>
    <w:rsid w:val="004A0DF8"/>
    <w:rsid w:val="004B14C1"/>
    <w:rsid w:val="004C698E"/>
    <w:rsid w:val="004E1893"/>
    <w:rsid w:val="004E51E5"/>
    <w:rsid w:val="00505206"/>
    <w:rsid w:val="00511D20"/>
    <w:rsid w:val="00513BE1"/>
    <w:rsid w:val="005742DE"/>
    <w:rsid w:val="00592C6E"/>
    <w:rsid w:val="00596913"/>
    <w:rsid w:val="005A1B8D"/>
    <w:rsid w:val="005C1127"/>
    <w:rsid w:val="005C2C24"/>
    <w:rsid w:val="005F3E67"/>
    <w:rsid w:val="00626699"/>
    <w:rsid w:val="00654412"/>
    <w:rsid w:val="00657C37"/>
    <w:rsid w:val="0067529F"/>
    <w:rsid w:val="006757F9"/>
    <w:rsid w:val="006821D3"/>
    <w:rsid w:val="00690AFB"/>
    <w:rsid w:val="006C65FC"/>
    <w:rsid w:val="006D37D3"/>
    <w:rsid w:val="006D72EA"/>
    <w:rsid w:val="006E0D2D"/>
    <w:rsid w:val="007014C8"/>
    <w:rsid w:val="00710DD8"/>
    <w:rsid w:val="00722B30"/>
    <w:rsid w:val="007437B8"/>
    <w:rsid w:val="00743D38"/>
    <w:rsid w:val="00761CCC"/>
    <w:rsid w:val="007656AD"/>
    <w:rsid w:val="00784498"/>
    <w:rsid w:val="007868A9"/>
    <w:rsid w:val="00790E4C"/>
    <w:rsid w:val="007A63CA"/>
    <w:rsid w:val="007A6B83"/>
    <w:rsid w:val="007A7B7A"/>
    <w:rsid w:val="007F4F09"/>
    <w:rsid w:val="00800FF2"/>
    <w:rsid w:val="00802480"/>
    <w:rsid w:val="00806A33"/>
    <w:rsid w:val="008536A8"/>
    <w:rsid w:val="00857D0B"/>
    <w:rsid w:val="00863048"/>
    <w:rsid w:val="008A1659"/>
    <w:rsid w:val="008A3619"/>
    <w:rsid w:val="008A43FD"/>
    <w:rsid w:val="008A4457"/>
    <w:rsid w:val="008C37C9"/>
    <w:rsid w:val="008F160B"/>
    <w:rsid w:val="00902E92"/>
    <w:rsid w:val="00925E49"/>
    <w:rsid w:val="00932629"/>
    <w:rsid w:val="00944C22"/>
    <w:rsid w:val="0096539D"/>
    <w:rsid w:val="00966DAB"/>
    <w:rsid w:val="00990FE0"/>
    <w:rsid w:val="00995089"/>
    <w:rsid w:val="00997DFF"/>
    <w:rsid w:val="009A1FD5"/>
    <w:rsid w:val="009C7782"/>
    <w:rsid w:val="009D5070"/>
    <w:rsid w:val="00A04FAE"/>
    <w:rsid w:val="00A10E67"/>
    <w:rsid w:val="00A2051B"/>
    <w:rsid w:val="00A26957"/>
    <w:rsid w:val="00A33F3E"/>
    <w:rsid w:val="00A54A70"/>
    <w:rsid w:val="00A63441"/>
    <w:rsid w:val="00AA25C2"/>
    <w:rsid w:val="00AA317E"/>
    <w:rsid w:val="00AB052F"/>
    <w:rsid w:val="00AD08F1"/>
    <w:rsid w:val="00AD5126"/>
    <w:rsid w:val="00AF3A7A"/>
    <w:rsid w:val="00B14ED8"/>
    <w:rsid w:val="00B3536E"/>
    <w:rsid w:val="00B534D8"/>
    <w:rsid w:val="00B645F9"/>
    <w:rsid w:val="00B71662"/>
    <w:rsid w:val="00B73673"/>
    <w:rsid w:val="00BB5757"/>
    <w:rsid w:val="00BD102B"/>
    <w:rsid w:val="00BE6438"/>
    <w:rsid w:val="00BF2C36"/>
    <w:rsid w:val="00C02910"/>
    <w:rsid w:val="00C06A3F"/>
    <w:rsid w:val="00C110C4"/>
    <w:rsid w:val="00C32C73"/>
    <w:rsid w:val="00C3600C"/>
    <w:rsid w:val="00C77967"/>
    <w:rsid w:val="00C83BA8"/>
    <w:rsid w:val="00C844F4"/>
    <w:rsid w:val="00C84994"/>
    <w:rsid w:val="00C86B99"/>
    <w:rsid w:val="00CF6703"/>
    <w:rsid w:val="00D12492"/>
    <w:rsid w:val="00D32737"/>
    <w:rsid w:val="00D342C7"/>
    <w:rsid w:val="00D9590D"/>
    <w:rsid w:val="00DC0809"/>
    <w:rsid w:val="00DC3B05"/>
    <w:rsid w:val="00DC4F5B"/>
    <w:rsid w:val="00DD1B79"/>
    <w:rsid w:val="00DD3DB6"/>
    <w:rsid w:val="00DE5838"/>
    <w:rsid w:val="00E00622"/>
    <w:rsid w:val="00E01DC5"/>
    <w:rsid w:val="00E06422"/>
    <w:rsid w:val="00E16FB2"/>
    <w:rsid w:val="00E6257C"/>
    <w:rsid w:val="00E841BB"/>
    <w:rsid w:val="00EB378E"/>
    <w:rsid w:val="00ED7132"/>
    <w:rsid w:val="00F13653"/>
    <w:rsid w:val="00F14DD8"/>
    <w:rsid w:val="00F22015"/>
    <w:rsid w:val="00F24B66"/>
    <w:rsid w:val="00F37FA1"/>
    <w:rsid w:val="00F42676"/>
    <w:rsid w:val="00F43DF3"/>
    <w:rsid w:val="00F661C4"/>
    <w:rsid w:val="00F82C69"/>
    <w:rsid w:val="00FB2E80"/>
    <w:rsid w:val="00FD0C80"/>
    <w:rsid w:val="00FD463D"/>
    <w:rsid w:val="00FE69B5"/>
    <w:rsid w:val="00FF2A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0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2EA"/>
  </w:style>
  <w:style w:type="paragraph" w:styleId="Footer">
    <w:name w:val="footer"/>
    <w:basedOn w:val="Normal"/>
    <w:link w:val="FooterChar"/>
    <w:uiPriority w:val="99"/>
    <w:unhideWhenUsed/>
    <w:rsid w:val="006D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2EA"/>
  </w:style>
  <w:style w:type="paragraph" w:styleId="FootnoteText">
    <w:name w:val="footnote text"/>
    <w:basedOn w:val="Normal"/>
    <w:link w:val="FootnoteTextChar"/>
    <w:uiPriority w:val="99"/>
    <w:semiHidden/>
    <w:unhideWhenUsed/>
    <w:rsid w:val="00AB0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0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2EA"/>
  </w:style>
  <w:style w:type="paragraph" w:styleId="Footer">
    <w:name w:val="footer"/>
    <w:basedOn w:val="Normal"/>
    <w:link w:val="FooterChar"/>
    <w:uiPriority w:val="99"/>
    <w:unhideWhenUsed/>
    <w:rsid w:val="006D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2EA"/>
  </w:style>
  <w:style w:type="paragraph" w:styleId="FootnoteText">
    <w:name w:val="footnote text"/>
    <w:basedOn w:val="Normal"/>
    <w:link w:val="FootnoteTextChar"/>
    <w:uiPriority w:val="99"/>
    <w:semiHidden/>
    <w:unhideWhenUsed/>
    <w:rsid w:val="00AB0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rinaone.com/cats/products/dry-cat-fo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inaone.com/OneSmartChan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EC11-14C5-4CF5-B080-0C570457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Anuradha.Koli</dc:creator>
  <cp:lastModifiedBy>Roberts,Niky,ST LOUIS,CM Marketing Public Relations</cp:lastModifiedBy>
  <cp:revision>2</cp:revision>
  <cp:lastPrinted>2014-04-14T17:37:00Z</cp:lastPrinted>
  <dcterms:created xsi:type="dcterms:W3CDTF">2014-04-14T21:29:00Z</dcterms:created>
  <dcterms:modified xsi:type="dcterms:W3CDTF">2014-04-14T21:29:00Z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-86861693</vt:i4>
  </property>
  <property fmtid="{D5CDD505-2E9C-101B-9397-08002B2CF9AE}" pid="4" name="_EmailSubject">
    <vt:lpwstr>Preview: MultiVu Job 71563-Purina ONE MNR</vt:lpwstr>
  </property>
  <property fmtid="{D5CDD505-2E9C-101B-9397-08002B2CF9AE}" pid="5" name="_AuthorEmail">
    <vt:lpwstr>AKoli@GolinHarris.com</vt:lpwstr>
  </property>
  <property fmtid="{D5CDD505-2E9C-101B-9397-08002B2CF9AE}" pid="6" name="_AuthorEmailDisplayName">
    <vt:lpwstr>Koli, Anuradha (DAL-GHI)</vt:lpwstr>
  </property>
</Properties>
</file>