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976F3" w14:textId="77777777" w:rsidR="007D0209" w:rsidRPr="00D56D5F" w:rsidRDefault="00A30552" w:rsidP="00F13FF6">
      <w:pPr>
        <w:jc w:val="center"/>
        <w:rPr>
          <w:b/>
        </w:rPr>
      </w:pPr>
      <w:r w:rsidRPr="00D56D5F">
        <w:rPr>
          <w:b/>
        </w:rPr>
        <w:t>About the</w:t>
      </w:r>
      <w:r w:rsidR="00660E1A" w:rsidRPr="00D56D5F">
        <w:rPr>
          <w:b/>
        </w:rPr>
        <w:t xml:space="preserve"> Entomology Researchers and</w:t>
      </w:r>
      <w:r w:rsidRPr="00D56D5F">
        <w:rPr>
          <w:b/>
        </w:rPr>
        <w:t xml:space="preserve"> Experts at OFF</w:t>
      </w:r>
      <w:proofErr w:type="gramStart"/>
      <w:r w:rsidRPr="00D56D5F">
        <w:rPr>
          <w:b/>
        </w:rPr>
        <w:t>!®</w:t>
      </w:r>
      <w:proofErr w:type="gramEnd"/>
    </w:p>
    <w:p w14:paraId="707528B5" w14:textId="77777777" w:rsidR="00556707" w:rsidRPr="00D56D5F" w:rsidRDefault="00556707" w:rsidP="00556707">
      <w:pPr>
        <w:spacing w:after="0"/>
        <w:rPr>
          <w:b/>
        </w:rPr>
      </w:pPr>
    </w:p>
    <w:p w14:paraId="59A79F30" w14:textId="77777777" w:rsidR="00556707" w:rsidRPr="00D56D5F" w:rsidRDefault="00556707" w:rsidP="00556707">
      <w:pPr>
        <w:spacing w:after="0"/>
        <w:rPr>
          <w:b/>
        </w:rPr>
      </w:pPr>
      <w:r w:rsidRPr="00D56D5F">
        <w:rPr>
          <w:b/>
        </w:rPr>
        <w:t>History</w:t>
      </w:r>
    </w:p>
    <w:p w14:paraId="0E92E2F6" w14:textId="77777777" w:rsidR="00F13FF6" w:rsidRPr="00D56D5F" w:rsidRDefault="00556707" w:rsidP="00556707">
      <w:pPr>
        <w:spacing w:after="0"/>
      </w:pPr>
      <w:r w:rsidRPr="00D56D5F">
        <w:t>Located in Racine, Wisconsin, the SC Johnson Entomology Research Center (ERC) is the world’s largest private, urban entomology research center.</w:t>
      </w:r>
      <w:r w:rsidR="00EE0149" w:rsidRPr="00D56D5F">
        <w:t xml:space="preserve"> At the ERC, researchers develop personal repellents</w:t>
      </w:r>
      <w:r w:rsidR="00E91544" w:rsidRPr="00D56D5F">
        <w:t xml:space="preserve"> and other pest control products</w:t>
      </w:r>
      <w:r w:rsidR="00EE0149" w:rsidRPr="00D56D5F">
        <w:t>.</w:t>
      </w:r>
      <w:r w:rsidRPr="00D56D5F">
        <w:t xml:space="preserve"> It was established in 1957 at SC Johnson’s corporate headquarters and in 1960 moved to its current 30-acre complex in Racine. In 2013, SC Johnson expanded its research operations globally, opening the first of its kind, 300-square-meter research facility in China.</w:t>
      </w:r>
    </w:p>
    <w:p w14:paraId="3419A7C6" w14:textId="77777777" w:rsidR="00556707" w:rsidRPr="00D56D5F" w:rsidRDefault="00556707" w:rsidP="00556707">
      <w:pPr>
        <w:spacing w:after="0"/>
      </w:pPr>
    </w:p>
    <w:p w14:paraId="57461771" w14:textId="52DD83A0" w:rsidR="00F13FF6" w:rsidRPr="00D56D5F" w:rsidRDefault="00556707" w:rsidP="00556707">
      <w:pPr>
        <w:spacing w:after="0"/>
      </w:pPr>
      <w:r w:rsidRPr="00D56D5F">
        <w:t>T</w:t>
      </w:r>
      <w:r w:rsidR="00F13FF6" w:rsidRPr="00D56D5F">
        <w:t xml:space="preserve">he ERC houses about 20 species of insects, including </w:t>
      </w:r>
      <w:r w:rsidR="00E91544" w:rsidRPr="00D56D5F">
        <w:t xml:space="preserve">four </w:t>
      </w:r>
      <w:r w:rsidR="00F13FF6" w:rsidRPr="00D56D5F">
        <w:t xml:space="preserve">species of mosquitoes. </w:t>
      </w:r>
      <w:r w:rsidR="00EE0149" w:rsidRPr="00D56D5F">
        <w:t>Each day, thousands of mosquitoes are raised to support research. Insects studied at the ERC</w:t>
      </w:r>
      <w:r w:rsidR="00F13FF6" w:rsidRPr="00D56D5F">
        <w:t xml:space="preserve"> include the</w:t>
      </w:r>
      <w:r w:rsidR="00F13FF6" w:rsidRPr="00D56D5F">
        <w:rPr>
          <w:i/>
        </w:rPr>
        <w:t xml:space="preserve"> </w:t>
      </w:r>
      <w:proofErr w:type="spellStart"/>
      <w:r w:rsidR="00F13FF6" w:rsidRPr="00D56D5F">
        <w:rPr>
          <w:i/>
        </w:rPr>
        <w:t>Aedes</w:t>
      </w:r>
      <w:proofErr w:type="spellEnd"/>
      <w:r w:rsidR="00F13FF6" w:rsidRPr="00D56D5F">
        <w:rPr>
          <w:i/>
        </w:rPr>
        <w:t xml:space="preserve"> </w:t>
      </w:r>
      <w:proofErr w:type="spellStart"/>
      <w:r w:rsidR="00F13FF6" w:rsidRPr="00D56D5F">
        <w:rPr>
          <w:i/>
        </w:rPr>
        <w:t>aegypti</w:t>
      </w:r>
      <w:proofErr w:type="spellEnd"/>
      <w:r w:rsidR="00F13FF6" w:rsidRPr="00D56D5F">
        <w:rPr>
          <w:i/>
        </w:rPr>
        <w:t xml:space="preserve"> </w:t>
      </w:r>
      <w:r w:rsidR="00F13FF6" w:rsidRPr="00D56D5F">
        <w:t xml:space="preserve">and </w:t>
      </w:r>
      <w:proofErr w:type="spellStart"/>
      <w:r w:rsidR="00F13FF6" w:rsidRPr="00D56D5F">
        <w:rPr>
          <w:i/>
        </w:rPr>
        <w:t>Aedes</w:t>
      </w:r>
      <w:proofErr w:type="spellEnd"/>
      <w:r w:rsidR="00F13FF6" w:rsidRPr="00D56D5F">
        <w:rPr>
          <w:i/>
        </w:rPr>
        <w:t xml:space="preserve"> </w:t>
      </w:r>
      <w:proofErr w:type="spellStart"/>
      <w:r w:rsidR="00F13FF6" w:rsidRPr="00D56D5F">
        <w:rPr>
          <w:i/>
        </w:rPr>
        <w:t>albopictus</w:t>
      </w:r>
      <w:proofErr w:type="spellEnd"/>
      <w:r w:rsidR="00E91544" w:rsidRPr="00D56D5F">
        <w:t>,</w:t>
      </w:r>
      <w:r w:rsidR="00F13FF6" w:rsidRPr="00D56D5F">
        <w:t xml:space="preserve"> three species of cockroaches, two species of ants, silverfish, firebrats, clothes moths, stored product p</w:t>
      </w:r>
      <w:r w:rsidR="00EE0149" w:rsidRPr="00D56D5F">
        <w:t xml:space="preserve">ests and the common house fly. </w:t>
      </w:r>
      <w:r w:rsidR="00F13FF6" w:rsidRPr="00D56D5F">
        <w:t>In addition, the ERC manages an active field-collecting program to secure and house seasonal insects as needed.</w:t>
      </w:r>
    </w:p>
    <w:p w14:paraId="36FE32F4" w14:textId="77777777" w:rsidR="00556707" w:rsidRPr="00D56D5F" w:rsidRDefault="00556707" w:rsidP="00556707">
      <w:pPr>
        <w:spacing w:after="0"/>
      </w:pPr>
    </w:p>
    <w:p w14:paraId="50F57981" w14:textId="77777777" w:rsidR="00556707" w:rsidRPr="00D56D5F" w:rsidRDefault="00556707" w:rsidP="00556707">
      <w:pPr>
        <w:spacing w:after="0"/>
        <w:rPr>
          <w:b/>
        </w:rPr>
      </w:pPr>
      <w:r w:rsidRPr="00D56D5F">
        <w:rPr>
          <w:b/>
        </w:rPr>
        <w:t>Research</w:t>
      </w:r>
    </w:p>
    <w:p w14:paraId="744332E9" w14:textId="77777777" w:rsidR="00FE091D" w:rsidRPr="00D56D5F" w:rsidRDefault="00F13FF6" w:rsidP="00FE091D">
      <w:pPr>
        <w:pStyle w:val="ListParagraph"/>
        <w:numPr>
          <w:ilvl w:val="0"/>
          <w:numId w:val="2"/>
        </w:numPr>
        <w:spacing w:after="0"/>
      </w:pPr>
      <w:r w:rsidRPr="00D56D5F">
        <w:rPr>
          <w:i/>
          <w:iCs/>
        </w:rPr>
        <w:t>Product Evaluation &amp; Development</w:t>
      </w:r>
      <w:r w:rsidR="00FE091D" w:rsidRPr="00D56D5F">
        <w:rPr>
          <w:i/>
          <w:iCs/>
        </w:rPr>
        <w:t xml:space="preserve">: </w:t>
      </w:r>
      <w:r w:rsidRPr="00D56D5F">
        <w:t xml:space="preserve">ERC researchers develop and support global insecticides </w:t>
      </w:r>
      <w:r w:rsidR="00556707" w:rsidRPr="00D56D5F">
        <w:t xml:space="preserve">(or products that kill insects), </w:t>
      </w:r>
      <w:r w:rsidR="00EE0149" w:rsidRPr="00D56D5F">
        <w:t>like Raid®</w:t>
      </w:r>
      <w:r w:rsidR="00C876C6" w:rsidRPr="00D56D5F">
        <w:t xml:space="preserve">, </w:t>
      </w:r>
      <w:proofErr w:type="spellStart"/>
      <w:r w:rsidR="00C876C6" w:rsidRPr="00D56D5F">
        <w:t>Baygon</w:t>
      </w:r>
      <w:proofErr w:type="spellEnd"/>
      <w:r w:rsidR="00C876C6" w:rsidRPr="00D56D5F">
        <w:t xml:space="preserve">®, </w:t>
      </w:r>
      <w:proofErr w:type="spellStart"/>
      <w:r w:rsidR="00C876C6" w:rsidRPr="00D56D5F">
        <w:t>Pyrel</w:t>
      </w:r>
      <w:proofErr w:type="spellEnd"/>
      <w:r w:rsidR="00C876C6" w:rsidRPr="00D56D5F">
        <w:t>® and All Out® brands</w:t>
      </w:r>
      <w:r w:rsidR="00EE0149" w:rsidRPr="00D56D5F">
        <w:t xml:space="preserve"> and repellents </w:t>
      </w:r>
      <w:r w:rsidR="00556707" w:rsidRPr="00D56D5F">
        <w:t>including OFF!®</w:t>
      </w:r>
      <w:r w:rsidR="00C876C6" w:rsidRPr="00D56D5F">
        <w:t xml:space="preserve"> and Autan® brands</w:t>
      </w:r>
      <w:r w:rsidR="00556707" w:rsidRPr="00D56D5F">
        <w:t>. This area</w:t>
      </w:r>
      <w:r w:rsidRPr="00D56D5F">
        <w:t xml:space="preserve"> also includes label development and advertising support of these brands. </w:t>
      </w:r>
      <w:r w:rsidR="00556707" w:rsidRPr="00D56D5F">
        <w:t xml:space="preserve"> </w:t>
      </w:r>
    </w:p>
    <w:p w14:paraId="510507CF" w14:textId="77777777" w:rsidR="00FE091D" w:rsidRPr="00D56D5F" w:rsidRDefault="00F13FF6" w:rsidP="00556707">
      <w:pPr>
        <w:pStyle w:val="ListParagraph"/>
        <w:numPr>
          <w:ilvl w:val="0"/>
          <w:numId w:val="2"/>
        </w:numPr>
        <w:spacing w:after="0"/>
      </w:pPr>
      <w:r w:rsidRPr="00D56D5F">
        <w:rPr>
          <w:i/>
          <w:iCs/>
        </w:rPr>
        <w:t>Applied Entomology Research</w:t>
      </w:r>
      <w:r w:rsidR="00FE091D" w:rsidRPr="00D56D5F">
        <w:rPr>
          <w:i/>
          <w:iCs/>
        </w:rPr>
        <w:t>:</w:t>
      </w:r>
      <w:r w:rsidR="00FE091D" w:rsidRPr="00D56D5F">
        <w:rPr>
          <w:iCs/>
        </w:rPr>
        <w:t xml:space="preserve"> T</w:t>
      </w:r>
      <w:r w:rsidR="00556707" w:rsidRPr="00D56D5F">
        <w:rPr>
          <w:iCs/>
        </w:rPr>
        <w:t>h</w:t>
      </w:r>
      <w:r w:rsidRPr="00D56D5F">
        <w:t>e ERC researchers study insect behavior and new technologies that eventually may lead to the development of new control strategies and novel delivery devices</w:t>
      </w:r>
      <w:r w:rsidR="00556707" w:rsidRPr="00D56D5F">
        <w:t>.</w:t>
      </w:r>
    </w:p>
    <w:p w14:paraId="49097115" w14:textId="77777777" w:rsidR="00556707" w:rsidRPr="00D56D5F" w:rsidRDefault="00FE091D" w:rsidP="00FE091D">
      <w:pPr>
        <w:pStyle w:val="ListParagraph"/>
        <w:numPr>
          <w:ilvl w:val="0"/>
          <w:numId w:val="2"/>
        </w:numPr>
        <w:spacing w:after="0"/>
        <w:rPr>
          <w:i/>
        </w:rPr>
      </w:pPr>
      <w:r w:rsidRPr="00D56D5F">
        <w:rPr>
          <w:i/>
        </w:rPr>
        <w:t xml:space="preserve">Insectary: </w:t>
      </w:r>
      <w:r w:rsidRPr="00D56D5F">
        <w:t>Considered the heart of the ERC, the Insectary is where insects are raised under controlled conditions to help researchers study all aspects of insect behavior, development and methods of insect control</w:t>
      </w:r>
      <w:r w:rsidR="00C876C6" w:rsidRPr="00D56D5F">
        <w:t>.</w:t>
      </w:r>
    </w:p>
    <w:p w14:paraId="0A440727" w14:textId="77777777" w:rsidR="00FE091D" w:rsidRPr="00D56D5F" w:rsidRDefault="00FE091D" w:rsidP="00F13FF6"/>
    <w:p w14:paraId="6ED31272" w14:textId="170F6AE4" w:rsidR="00F13FF6" w:rsidRPr="00D56D5F" w:rsidRDefault="00FE091D" w:rsidP="00F13FF6">
      <w:r w:rsidRPr="00D56D5F">
        <w:t>With an adequate number of insects available, ERC scientists are able to test different product formulations and delivery systems under closely monitored laboratory conditions as well as in field testing</w:t>
      </w:r>
      <w:r w:rsidR="005D2C66" w:rsidRPr="00D56D5F">
        <w:t xml:space="preserve"> in order to continue delivering a trusted line of protection from mosquitoes</w:t>
      </w:r>
      <w:r w:rsidR="00C876C6" w:rsidRPr="00D56D5F">
        <w:t>.</w:t>
      </w:r>
    </w:p>
    <w:p w14:paraId="327790DB" w14:textId="77777777" w:rsidR="00EE0149" w:rsidRPr="00D56D5F" w:rsidRDefault="00EE0149" w:rsidP="00F13FF6">
      <w:pPr>
        <w:rPr>
          <w:i/>
        </w:rPr>
      </w:pPr>
      <w:bookmarkStart w:id="0" w:name="_GoBack"/>
      <w:bookmarkEnd w:id="0"/>
    </w:p>
    <w:p w14:paraId="2FFCFBB3" w14:textId="77777777" w:rsidR="00EE0149" w:rsidRPr="00D56D5F" w:rsidRDefault="00660E1A" w:rsidP="00F13FF6">
      <w:pPr>
        <w:rPr>
          <w:i/>
        </w:rPr>
      </w:pPr>
      <w:r w:rsidRPr="00D56D5F">
        <w:rPr>
          <w:i/>
        </w:rPr>
        <w:t>To r</w:t>
      </w:r>
      <w:r w:rsidR="00EE0149" w:rsidRPr="00D56D5F">
        <w:rPr>
          <w:i/>
        </w:rPr>
        <w:t xml:space="preserve">equest </w:t>
      </w:r>
      <w:r w:rsidRPr="00D56D5F">
        <w:rPr>
          <w:i/>
        </w:rPr>
        <w:t xml:space="preserve">further information and/or </w:t>
      </w:r>
      <w:r w:rsidR="00EE0149" w:rsidRPr="00D56D5F">
        <w:rPr>
          <w:i/>
        </w:rPr>
        <w:t>an interview with an entomologist from the SC Johnson Entomology Research Center:</w:t>
      </w:r>
      <w:r w:rsidR="00C876C6" w:rsidRPr="00D56D5F">
        <w:rPr>
          <w:i/>
        </w:rPr>
        <w:t xml:space="preserve"> erin.amend@edelman.com.</w:t>
      </w:r>
    </w:p>
    <w:p w14:paraId="1143E587" w14:textId="77777777" w:rsidR="00103995" w:rsidRPr="00D56D5F" w:rsidRDefault="00103995" w:rsidP="00F13FF6"/>
    <w:p w14:paraId="74C91567" w14:textId="77777777" w:rsidR="00F13FF6" w:rsidRPr="00D56D5F" w:rsidRDefault="00F13FF6" w:rsidP="00F13FF6"/>
    <w:sectPr w:rsidR="00F13FF6" w:rsidRPr="00D56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B16B3"/>
    <w:multiLevelType w:val="multilevel"/>
    <w:tmpl w:val="01B6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8D0F8B"/>
    <w:multiLevelType w:val="hybridMultilevel"/>
    <w:tmpl w:val="0ADE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FF6"/>
    <w:rsid w:val="000657A6"/>
    <w:rsid w:val="00103995"/>
    <w:rsid w:val="00150B45"/>
    <w:rsid w:val="00487215"/>
    <w:rsid w:val="004E0AD7"/>
    <w:rsid w:val="00556707"/>
    <w:rsid w:val="005D2C66"/>
    <w:rsid w:val="00660E1A"/>
    <w:rsid w:val="006A57D1"/>
    <w:rsid w:val="007E5467"/>
    <w:rsid w:val="008D10CD"/>
    <w:rsid w:val="00A30552"/>
    <w:rsid w:val="00C80AA4"/>
    <w:rsid w:val="00C876C6"/>
    <w:rsid w:val="00D56D5F"/>
    <w:rsid w:val="00E91544"/>
    <w:rsid w:val="00EE0149"/>
    <w:rsid w:val="00F13FF6"/>
    <w:rsid w:val="00FE0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A622"/>
  <w15:docId w15:val="{9D31892B-E75F-44D2-A4B3-B41AA805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91D"/>
    <w:pPr>
      <w:ind w:left="720"/>
      <w:contextualSpacing/>
    </w:pPr>
  </w:style>
  <w:style w:type="character" w:styleId="CommentReference">
    <w:name w:val="annotation reference"/>
    <w:basedOn w:val="DefaultParagraphFont"/>
    <w:uiPriority w:val="99"/>
    <w:semiHidden/>
    <w:unhideWhenUsed/>
    <w:rsid w:val="00660E1A"/>
    <w:rPr>
      <w:sz w:val="16"/>
      <w:szCs w:val="16"/>
    </w:rPr>
  </w:style>
  <w:style w:type="paragraph" w:styleId="CommentText">
    <w:name w:val="annotation text"/>
    <w:basedOn w:val="Normal"/>
    <w:link w:val="CommentTextChar"/>
    <w:uiPriority w:val="99"/>
    <w:semiHidden/>
    <w:unhideWhenUsed/>
    <w:rsid w:val="00660E1A"/>
    <w:pPr>
      <w:spacing w:line="240" w:lineRule="auto"/>
    </w:pPr>
    <w:rPr>
      <w:sz w:val="20"/>
      <w:szCs w:val="20"/>
    </w:rPr>
  </w:style>
  <w:style w:type="character" w:customStyle="1" w:styleId="CommentTextChar">
    <w:name w:val="Comment Text Char"/>
    <w:basedOn w:val="DefaultParagraphFont"/>
    <w:link w:val="CommentText"/>
    <w:uiPriority w:val="99"/>
    <w:semiHidden/>
    <w:rsid w:val="00660E1A"/>
    <w:rPr>
      <w:sz w:val="20"/>
      <w:szCs w:val="20"/>
    </w:rPr>
  </w:style>
  <w:style w:type="paragraph" w:styleId="CommentSubject">
    <w:name w:val="annotation subject"/>
    <w:basedOn w:val="CommentText"/>
    <w:next w:val="CommentText"/>
    <w:link w:val="CommentSubjectChar"/>
    <w:uiPriority w:val="99"/>
    <w:semiHidden/>
    <w:unhideWhenUsed/>
    <w:rsid w:val="00660E1A"/>
    <w:rPr>
      <w:b/>
      <w:bCs/>
    </w:rPr>
  </w:style>
  <w:style w:type="character" w:customStyle="1" w:styleId="CommentSubjectChar">
    <w:name w:val="Comment Subject Char"/>
    <w:basedOn w:val="CommentTextChar"/>
    <w:link w:val="CommentSubject"/>
    <w:uiPriority w:val="99"/>
    <w:semiHidden/>
    <w:rsid w:val="00660E1A"/>
    <w:rPr>
      <w:b/>
      <w:bCs/>
      <w:sz w:val="20"/>
      <w:szCs w:val="20"/>
    </w:rPr>
  </w:style>
  <w:style w:type="paragraph" w:styleId="BalloonText">
    <w:name w:val="Balloon Text"/>
    <w:basedOn w:val="Normal"/>
    <w:link w:val="BalloonTextChar"/>
    <w:uiPriority w:val="99"/>
    <w:semiHidden/>
    <w:unhideWhenUsed/>
    <w:rsid w:val="00660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E1A"/>
    <w:rPr>
      <w:rFonts w:ascii="Tahoma" w:hAnsi="Tahoma" w:cs="Tahoma"/>
      <w:sz w:val="16"/>
      <w:szCs w:val="16"/>
    </w:rPr>
  </w:style>
  <w:style w:type="character" w:styleId="Hyperlink">
    <w:name w:val="Hyperlink"/>
    <w:basedOn w:val="DefaultParagraphFont"/>
    <w:uiPriority w:val="99"/>
    <w:unhideWhenUsed/>
    <w:rsid w:val="00660E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73227">
      <w:bodyDiv w:val="1"/>
      <w:marLeft w:val="0"/>
      <w:marRight w:val="0"/>
      <w:marTop w:val="0"/>
      <w:marBottom w:val="0"/>
      <w:divBdr>
        <w:top w:val="none" w:sz="0" w:space="0" w:color="auto"/>
        <w:left w:val="none" w:sz="0" w:space="0" w:color="auto"/>
        <w:bottom w:val="none" w:sz="0" w:space="0" w:color="auto"/>
        <w:right w:val="none" w:sz="0" w:space="0" w:color="auto"/>
      </w:divBdr>
    </w:div>
    <w:div w:id="809713950">
      <w:bodyDiv w:val="1"/>
      <w:marLeft w:val="0"/>
      <w:marRight w:val="0"/>
      <w:marTop w:val="0"/>
      <w:marBottom w:val="0"/>
      <w:divBdr>
        <w:top w:val="none" w:sz="0" w:space="0" w:color="auto"/>
        <w:left w:val="none" w:sz="0" w:space="0" w:color="auto"/>
        <w:bottom w:val="none" w:sz="0" w:space="0" w:color="auto"/>
        <w:right w:val="none" w:sz="0" w:space="0" w:color="auto"/>
      </w:divBdr>
    </w:div>
    <w:div w:id="12388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DJE Holdings, Inc.</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 Molly</dc:creator>
  <cp:lastModifiedBy>Amend, Erin</cp:lastModifiedBy>
  <cp:revision>2</cp:revision>
  <dcterms:created xsi:type="dcterms:W3CDTF">2016-07-25T21:13:00Z</dcterms:created>
  <dcterms:modified xsi:type="dcterms:W3CDTF">2016-07-25T21:13:00Z</dcterms:modified>
</cp:coreProperties>
</file>