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10F5B" w14:textId="6DE8BA29" w:rsidR="00C36E98" w:rsidRPr="002112CE" w:rsidRDefault="00C36E98" w:rsidP="002112CE">
      <w:pPr>
        <w:jc w:val="center"/>
        <w:rPr>
          <w:b/>
          <w:sz w:val="22"/>
          <w:szCs w:val="22"/>
        </w:rPr>
      </w:pPr>
      <w:r w:rsidRPr="002112CE">
        <w:rPr>
          <w:b/>
          <w:sz w:val="22"/>
          <w:szCs w:val="22"/>
        </w:rPr>
        <w:t xml:space="preserve">How to </w:t>
      </w:r>
      <w:r w:rsidR="000B2A8E" w:rsidRPr="002112CE">
        <w:rPr>
          <w:b/>
          <w:sz w:val="22"/>
          <w:szCs w:val="22"/>
        </w:rPr>
        <w:t>Remove</w:t>
      </w:r>
      <w:r w:rsidR="003C1A05" w:rsidRPr="002112CE">
        <w:rPr>
          <w:b/>
          <w:sz w:val="22"/>
          <w:szCs w:val="22"/>
        </w:rPr>
        <w:t xml:space="preserve"> Mosquitoes from </w:t>
      </w:r>
      <w:r w:rsidR="007E5D8F" w:rsidRPr="002112CE">
        <w:rPr>
          <w:b/>
          <w:sz w:val="22"/>
          <w:szCs w:val="22"/>
        </w:rPr>
        <w:t xml:space="preserve">Around </w:t>
      </w:r>
      <w:r w:rsidR="003C1A05" w:rsidRPr="002112CE">
        <w:rPr>
          <w:b/>
          <w:sz w:val="22"/>
          <w:szCs w:val="22"/>
        </w:rPr>
        <w:t>Your Home</w:t>
      </w:r>
    </w:p>
    <w:p w14:paraId="5B167297" w14:textId="77777777" w:rsidR="00E91151" w:rsidRPr="002112CE" w:rsidRDefault="00E91151" w:rsidP="0093575C">
      <w:pPr>
        <w:rPr>
          <w:sz w:val="22"/>
          <w:szCs w:val="22"/>
        </w:rPr>
      </w:pPr>
    </w:p>
    <w:p w14:paraId="77A49C3E" w14:textId="5FABB3C0" w:rsidR="00E33AB5" w:rsidRPr="002112CE" w:rsidRDefault="00E33AB5" w:rsidP="00E33AB5">
      <w:pPr>
        <w:rPr>
          <w:sz w:val="22"/>
          <w:szCs w:val="22"/>
        </w:rPr>
      </w:pPr>
      <w:r w:rsidRPr="002112CE">
        <w:rPr>
          <w:sz w:val="22"/>
          <w:szCs w:val="22"/>
        </w:rPr>
        <w:t xml:space="preserve">Avoiding those pesky mosquitoes is always a challenge in the hot summer time. But did you know that you can do many things around your home to combat mosquites? You can do this by removing mosquito breeding grounds and killing mosquitoes in or around your home.  </w:t>
      </w:r>
    </w:p>
    <w:p w14:paraId="6FDD533D" w14:textId="3D663591" w:rsidR="007E5D8F" w:rsidRPr="002112CE" w:rsidRDefault="007E5D8F" w:rsidP="003C1A05">
      <w:pPr>
        <w:rPr>
          <w:sz w:val="22"/>
          <w:szCs w:val="22"/>
        </w:rPr>
      </w:pPr>
    </w:p>
    <w:p w14:paraId="292E1A76" w14:textId="7C5C76CE" w:rsidR="003C1A05" w:rsidRPr="002112CE" w:rsidRDefault="007E5D8F" w:rsidP="003C1A05">
      <w:pPr>
        <w:rPr>
          <w:sz w:val="22"/>
          <w:szCs w:val="22"/>
        </w:rPr>
      </w:pPr>
      <w:r w:rsidRPr="002112CE">
        <w:rPr>
          <w:rStyle w:val="tgc"/>
          <w:rFonts w:cs="Arial"/>
          <w:bCs/>
          <w:color w:val="222222"/>
          <w:sz w:val="22"/>
          <w:szCs w:val="22"/>
          <w:lang w:val="en"/>
        </w:rPr>
        <w:t>Mosquitoes</w:t>
      </w:r>
      <w:r w:rsidRPr="002112CE">
        <w:rPr>
          <w:rStyle w:val="tgc"/>
          <w:rFonts w:cs="Arial"/>
          <w:color w:val="222222"/>
          <w:sz w:val="22"/>
          <w:szCs w:val="22"/>
          <w:lang w:val="en"/>
        </w:rPr>
        <w:t xml:space="preserve"> </w:t>
      </w:r>
      <w:r w:rsidR="005D255A" w:rsidRPr="002112CE">
        <w:rPr>
          <w:rStyle w:val="tgc"/>
          <w:rFonts w:cs="Arial"/>
          <w:color w:val="222222"/>
          <w:sz w:val="22"/>
          <w:szCs w:val="22"/>
          <w:lang w:val="en"/>
        </w:rPr>
        <w:t>need</w:t>
      </w:r>
      <w:r w:rsidRPr="002112CE">
        <w:rPr>
          <w:rStyle w:val="tgc"/>
          <w:rFonts w:cs="Arial"/>
          <w:color w:val="222222"/>
          <w:sz w:val="22"/>
          <w:szCs w:val="22"/>
          <w:lang w:val="en"/>
        </w:rPr>
        <w:t xml:space="preserve"> </w:t>
      </w:r>
      <w:r w:rsidRPr="002112CE">
        <w:rPr>
          <w:rStyle w:val="tgc"/>
          <w:rFonts w:cs="Arial"/>
          <w:bCs/>
          <w:color w:val="222222"/>
          <w:sz w:val="22"/>
          <w:szCs w:val="22"/>
          <w:lang w:val="en"/>
        </w:rPr>
        <w:t>stagnant water</w:t>
      </w:r>
      <w:r w:rsidR="005D255A" w:rsidRPr="002112CE">
        <w:rPr>
          <w:rStyle w:val="tgc"/>
          <w:rFonts w:cs="Arial"/>
          <w:bCs/>
          <w:color w:val="222222"/>
          <w:sz w:val="22"/>
          <w:szCs w:val="22"/>
          <w:lang w:val="en"/>
        </w:rPr>
        <w:t xml:space="preserve"> to lay eggs</w:t>
      </w:r>
      <w:r w:rsidRPr="002112CE">
        <w:rPr>
          <w:rStyle w:val="tgc"/>
          <w:rFonts w:cs="Arial"/>
          <w:b/>
          <w:bCs/>
          <w:color w:val="222222"/>
          <w:sz w:val="22"/>
          <w:szCs w:val="22"/>
          <w:lang w:val="en"/>
        </w:rPr>
        <w:t>.</w:t>
      </w:r>
      <w:r w:rsidRPr="002112CE">
        <w:rPr>
          <w:sz w:val="22"/>
          <w:szCs w:val="22"/>
        </w:rPr>
        <w:t xml:space="preserve"> </w:t>
      </w:r>
      <w:r w:rsidR="003C1A05" w:rsidRPr="002112CE">
        <w:rPr>
          <w:sz w:val="22"/>
          <w:szCs w:val="22"/>
        </w:rPr>
        <w:t xml:space="preserve">To reduce mosquito populations, search for sources of standing water in and outside the home and remove </w:t>
      </w:r>
      <w:r w:rsidRPr="002112CE">
        <w:rPr>
          <w:sz w:val="22"/>
          <w:szCs w:val="22"/>
        </w:rPr>
        <w:t>it at least twice a week</w:t>
      </w:r>
      <w:r w:rsidR="003C1A05" w:rsidRPr="002112CE">
        <w:rPr>
          <w:sz w:val="22"/>
          <w:szCs w:val="22"/>
        </w:rPr>
        <w:t xml:space="preserve">. </w:t>
      </w:r>
      <w:r w:rsidRPr="002112CE">
        <w:rPr>
          <w:sz w:val="22"/>
          <w:szCs w:val="22"/>
        </w:rPr>
        <w:t>Look for blocked drains</w:t>
      </w:r>
      <w:r w:rsidR="00C563C6" w:rsidRPr="002112CE">
        <w:rPr>
          <w:sz w:val="22"/>
          <w:szCs w:val="22"/>
        </w:rPr>
        <w:t>, toys, empty tires, buckets or any other containers and household items</w:t>
      </w:r>
      <w:r w:rsidRPr="002112CE">
        <w:rPr>
          <w:sz w:val="22"/>
          <w:szCs w:val="22"/>
        </w:rPr>
        <w:t xml:space="preserve"> where water can accumulate</w:t>
      </w:r>
      <w:r w:rsidR="00C563C6" w:rsidRPr="002112CE">
        <w:rPr>
          <w:sz w:val="22"/>
          <w:szCs w:val="22"/>
        </w:rPr>
        <w:t xml:space="preserve">. </w:t>
      </w:r>
      <w:r w:rsidR="003C1A05" w:rsidRPr="002112CE">
        <w:rPr>
          <w:sz w:val="22"/>
          <w:szCs w:val="22"/>
        </w:rPr>
        <w:t xml:space="preserve">Cover rain barrels or water tanks so mosquitoes cannot get in. </w:t>
      </w:r>
      <w:r w:rsidR="005D255A" w:rsidRPr="002112CE">
        <w:rPr>
          <w:sz w:val="22"/>
          <w:szCs w:val="22"/>
        </w:rPr>
        <w:t>Remove</w:t>
      </w:r>
      <w:r w:rsidR="003C1A05" w:rsidRPr="002112CE">
        <w:rPr>
          <w:sz w:val="22"/>
          <w:szCs w:val="22"/>
        </w:rPr>
        <w:t xml:space="preserve"> garbage in and around the home, and place i</w:t>
      </w:r>
      <w:r w:rsidRPr="002112CE">
        <w:rPr>
          <w:sz w:val="22"/>
          <w:szCs w:val="22"/>
        </w:rPr>
        <w:t>t i</w:t>
      </w:r>
      <w:r w:rsidR="003C1A05" w:rsidRPr="002112CE">
        <w:rPr>
          <w:sz w:val="22"/>
          <w:szCs w:val="22"/>
        </w:rPr>
        <w:t>n clos</w:t>
      </w:r>
      <w:bookmarkStart w:id="0" w:name="_GoBack"/>
      <w:bookmarkEnd w:id="0"/>
      <w:r w:rsidR="003C1A05" w:rsidRPr="002112CE">
        <w:rPr>
          <w:sz w:val="22"/>
          <w:szCs w:val="22"/>
        </w:rPr>
        <w:t xml:space="preserve">ed plastic bags and containers. </w:t>
      </w:r>
    </w:p>
    <w:p w14:paraId="4E059169" w14:textId="77777777" w:rsidR="007E5D8F" w:rsidRPr="002112CE" w:rsidRDefault="007E5D8F" w:rsidP="003C1A05">
      <w:pPr>
        <w:rPr>
          <w:sz w:val="22"/>
          <w:szCs w:val="22"/>
        </w:rPr>
      </w:pPr>
    </w:p>
    <w:p w14:paraId="0040B8FE" w14:textId="43A2B4A3" w:rsidR="007E5D8F" w:rsidRPr="002112CE" w:rsidRDefault="007E5D8F" w:rsidP="007E5D8F">
      <w:pPr>
        <w:rPr>
          <w:sz w:val="22"/>
          <w:szCs w:val="22"/>
        </w:rPr>
      </w:pPr>
      <w:r w:rsidRPr="002112CE">
        <w:rPr>
          <w:sz w:val="22"/>
          <w:szCs w:val="22"/>
        </w:rPr>
        <w:t>To help keep mosquitoes out of your yard</w:t>
      </w:r>
      <w:r w:rsidR="00C563C6" w:rsidRPr="002112CE">
        <w:rPr>
          <w:sz w:val="22"/>
          <w:szCs w:val="22"/>
        </w:rPr>
        <w:t>,</w:t>
      </w:r>
      <w:r w:rsidR="005D255A" w:rsidRPr="002112CE">
        <w:rPr>
          <w:sz w:val="22"/>
          <w:szCs w:val="22"/>
        </w:rPr>
        <w:t xml:space="preserve"> </w:t>
      </w:r>
      <w:r w:rsidR="005D255A" w:rsidRPr="002112CE">
        <w:rPr>
          <w:rFonts w:eastAsia="BatangChe" w:cs="Arial"/>
          <w:color w:val="000000" w:themeColor="text1"/>
          <w:sz w:val="22"/>
          <w:szCs w:val="22"/>
        </w:rPr>
        <w:t>pre-treat a specific outdoor area with yard sprays</w:t>
      </w:r>
      <w:r w:rsidR="005D255A" w:rsidRPr="002112CE">
        <w:rPr>
          <w:sz w:val="22"/>
          <w:szCs w:val="22"/>
        </w:rPr>
        <w:t>.</w:t>
      </w:r>
      <w:r w:rsidRPr="002112CE">
        <w:rPr>
          <w:sz w:val="22"/>
          <w:szCs w:val="22"/>
        </w:rPr>
        <w:t xml:space="preserve"> Use a product like </w:t>
      </w:r>
      <w:r w:rsidR="00E33AB5" w:rsidRPr="002112CE">
        <w:rPr>
          <w:sz w:val="22"/>
          <w:szCs w:val="22"/>
        </w:rPr>
        <w:t xml:space="preserve">OFF!® Bug Control </w:t>
      </w:r>
      <w:r w:rsidRPr="002112CE">
        <w:rPr>
          <w:sz w:val="22"/>
          <w:szCs w:val="22"/>
        </w:rPr>
        <w:t xml:space="preserve">as a perimeter or spot treatment. </w:t>
      </w:r>
    </w:p>
    <w:p w14:paraId="3CDD3C97" w14:textId="77777777" w:rsidR="003C1A05" w:rsidRPr="002112CE" w:rsidRDefault="003C1A05" w:rsidP="0093575C">
      <w:pPr>
        <w:rPr>
          <w:sz w:val="22"/>
          <w:szCs w:val="22"/>
        </w:rPr>
      </w:pPr>
    </w:p>
    <w:p w14:paraId="72B2FB2A" w14:textId="77777777" w:rsidR="00E33AB5" w:rsidRPr="002112CE" w:rsidRDefault="00E33AB5" w:rsidP="00E33AB5">
      <w:pPr>
        <w:rPr>
          <w:rFonts w:eastAsia="BatangChe" w:cs="Arial"/>
          <w:color w:val="000000" w:themeColor="text1"/>
          <w:sz w:val="22"/>
          <w:szCs w:val="22"/>
          <w:lang w:val="en"/>
        </w:rPr>
      </w:pPr>
      <w:r w:rsidRPr="002112CE">
        <w:rPr>
          <w:rFonts w:eastAsia="BatangChe" w:cs="Arial"/>
          <w:color w:val="000000" w:themeColor="text1"/>
          <w:sz w:val="22"/>
          <w:szCs w:val="22"/>
          <w:lang w:val="en"/>
        </w:rPr>
        <w:t xml:space="preserve">Are you planning a get together later with friends?  Try </w:t>
      </w:r>
      <w:hyperlink r:id="rId8" w:history="1">
        <w:r w:rsidRPr="002112CE">
          <w:rPr>
            <w:rStyle w:val="Hyperlink"/>
            <w:rFonts w:eastAsia="BatangChe" w:cs="Arial"/>
            <w:sz w:val="22"/>
            <w:szCs w:val="22"/>
            <w:lang w:val="en"/>
          </w:rPr>
          <w:t>OFF!® Outdoor Fogger</w:t>
        </w:r>
      </w:hyperlink>
      <w:r w:rsidRPr="002112CE">
        <w:rPr>
          <w:rFonts w:eastAsia="BatangChe" w:cs="Arial"/>
          <w:color w:val="000000" w:themeColor="text1"/>
          <w:sz w:val="22"/>
          <w:szCs w:val="22"/>
          <w:lang w:val="en"/>
        </w:rPr>
        <w:t xml:space="preserve">. Check the specific label instructions of this outdoor product.  </w:t>
      </w:r>
    </w:p>
    <w:p w14:paraId="1A6E1789" w14:textId="77777777" w:rsidR="003C1A05" w:rsidRPr="002112CE" w:rsidRDefault="003C1A05" w:rsidP="0093575C">
      <w:pPr>
        <w:rPr>
          <w:sz w:val="22"/>
          <w:szCs w:val="22"/>
        </w:rPr>
      </w:pPr>
    </w:p>
    <w:p w14:paraId="1B9F509E" w14:textId="4235B987" w:rsidR="009605E4" w:rsidRPr="002112CE" w:rsidRDefault="00E81CD1" w:rsidP="0093575C">
      <w:pPr>
        <w:rPr>
          <w:sz w:val="22"/>
          <w:szCs w:val="22"/>
        </w:rPr>
      </w:pPr>
      <w:r w:rsidRPr="002112CE">
        <w:rPr>
          <w:sz w:val="22"/>
          <w:szCs w:val="22"/>
        </w:rPr>
        <w:t>T</w:t>
      </w:r>
      <w:r w:rsidR="009605E4" w:rsidRPr="002112CE">
        <w:rPr>
          <w:sz w:val="22"/>
          <w:szCs w:val="22"/>
        </w:rPr>
        <w:t xml:space="preserve">ips for how to </w:t>
      </w:r>
      <w:r w:rsidR="00C563C6" w:rsidRPr="002112CE">
        <w:rPr>
          <w:sz w:val="22"/>
          <w:szCs w:val="22"/>
        </w:rPr>
        <w:t xml:space="preserve">most effectively protect the inside of your home from </w:t>
      </w:r>
      <w:r w:rsidR="009605E4" w:rsidRPr="002112CE">
        <w:rPr>
          <w:sz w:val="22"/>
          <w:szCs w:val="22"/>
        </w:rPr>
        <w:t>mosquitoes:</w:t>
      </w:r>
    </w:p>
    <w:p w14:paraId="67ECD994" w14:textId="3E2FB673" w:rsidR="00C563C6" w:rsidRPr="002112CE" w:rsidRDefault="00C563C6" w:rsidP="00EB3216">
      <w:pPr>
        <w:pStyle w:val="ListParagraph"/>
        <w:numPr>
          <w:ilvl w:val="0"/>
          <w:numId w:val="2"/>
        </w:numPr>
        <w:ind w:left="720"/>
        <w:rPr>
          <w:sz w:val="22"/>
          <w:szCs w:val="22"/>
        </w:rPr>
      </w:pPr>
      <w:r w:rsidRPr="002112CE">
        <w:rPr>
          <w:sz w:val="22"/>
          <w:szCs w:val="22"/>
        </w:rPr>
        <w:t xml:space="preserve">First, read the </w:t>
      </w:r>
      <w:r w:rsidR="00D15869" w:rsidRPr="002112CE">
        <w:rPr>
          <w:sz w:val="22"/>
          <w:szCs w:val="22"/>
        </w:rPr>
        <w:t xml:space="preserve">product </w:t>
      </w:r>
      <w:r w:rsidRPr="002112CE">
        <w:rPr>
          <w:sz w:val="22"/>
          <w:szCs w:val="22"/>
        </w:rPr>
        <w:t>label</w:t>
      </w:r>
      <w:r w:rsidR="00F4343B" w:rsidRPr="002112CE">
        <w:rPr>
          <w:sz w:val="22"/>
          <w:szCs w:val="22"/>
        </w:rPr>
        <w:t xml:space="preserve"> to ensure that you have selected the best product for the task and to familiarize yourself with the directions for use</w:t>
      </w:r>
      <w:r w:rsidRPr="002112CE">
        <w:rPr>
          <w:sz w:val="22"/>
          <w:szCs w:val="22"/>
        </w:rPr>
        <w:t xml:space="preserve">. </w:t>
      </w:r>
    </w:p>
    <w:p w14:paraId="3D8177DF" w14:textId="764634A2" w:rsidR="00D15869" w:rsidRPr="002112CE" w:rsidRDefault="00D15869" w:rsidP="00EB3216">
      <w:pPr>
        <w:pStyle w:val="ListParagraph"/>
        <w:numPr>
          <w:ilvl w:val="0"/>
          <w:numId w:val="2"/>
        </w:numPr>
        <w:ind w:left="720"/>
        <w:rPr>
          <w:sz w:val="22"/>
          <w:szCs w:val="22"/>
        </w:rPr>
      </w:pPr>
      <w:r w:rsidRPr="002112CE">
        <w:rPr>
          <w:sz w:val="22"/>
          <w:szCs w:val="22"/>
        </w:rPr>
        <w:t>Close all windows and doors and remove people and pets from the area.</w:t>
      </w:r>
    </w:p>
    <w:p w14:paraId="6109F97A" w14:textId="0E2BA841" w:rsidR="003C1A05" w:rsidRPr="002112CE" w:rsidRDefault="003C1A05" w:rsidP="00EB3216">
      <w:pPr>
        <w:pStyle w:val="ListParagraph"/>
        <w:numPr>
          <w:ilvl w:val="0"/>
          <w:numId w:val="2"/>
        </w:numPr>
        <w:ind w:left="720"/>
        <w:rPr>
          <w:rFonts w:eastAsia="Times New Roman" w:cs="Times New Roman"/>
          <w:sz w:val="22"/>
          <w:szCs w:val="22"/>
        </w:rPr>
      </w:pPr>
      <w:r w:rsidRPr="002112CE">
        <w:rPr>
          <w:rFonts w:eastAsia="Times New Roman" w:cs="Times New Roman"/>
          <w:sz w:val="22"/>
          <w:szCs w:val="22"/>
        </w:rPr>
        <w:t xml:space="preserve">Spray insecticide like </w:t>
      </w:r>
      <w:hyperlink r:id="rId9" w:history="1">
        <w:r w:rsidR="00EB3216" w:rsidRPr="002112CE">
          <w:rPr>
            <w:rStyle w:val="Hyperlink"/>
            <w:sz w:val="22"/>
            <w:szCs w:val="22"/>
          </w:rPr>
          <w:t>Raid® Flying Insect Killer</w:t>
        </w:r>
      </w:hyperlink>
      <w:r w:rsidR="00EB3216" w:rsidRPr="002112CE">
        <w:rPr>
          <w:color w:val="000000" w:themeColor="text1"/>
          <w:sz w:val="22"/>
          <w:szCs w:val="22"/>
        </w:rPr>
        <w:t xml:space="preserve"> </w:t>
      </w:r>
      <w:r w:rsidRPr="002112CE">
        <w:rPr>
          <w:rFonts w:eastAsia="Times New Roman" w:cs="Times New Roman"/>
          <w:sz w:val="22"/>
          <w:szCs w:val="22"/>
        </w:rPr>
        <w:t xml:space="preserve">into the air with a sweeping motion, keeping about three feet from interior walls, fabrics and furniture, until the room is thoroughly misted. </w:t>
      </w:r>
    </w:p>
    <w:p w14:paraId="7E949ADB" w14:textId="221B4C82" w:rsidR="003C1A05" w:rsidRPr="002112CE" w:rsidRDefault="00D15869" w:rsidP="00EB3216">
      <w:pPr>
        <w:pStyle w:val="ListParagraph"/>
        <w:numPr>
          <w:ilvl w:val="0"/>
          <w:numId w:val="2"/>
        </w:numPr>
        <w:ind w:left="720"/>
        <w:rPr>
          <w:rFonts w:eastAsia="Times New Roman" w:cs="Times New Roman"/>
          <w:sz w:val="22"/>
          <w:szCs w:val="22"/>
        </w:rPr>
      </w:pPr>
      <w:r w:rsidRPr="002112CE">
        <w:rPr>
          <w:rFonts w:eastAsia="Times New Roman" w:cs="Times New Roman"/>
          <w:sz w:val="22"/>
          <w:szCs w:val="22"/>
        </w:rPr>
        <w:t>When you are done, e</w:t>
      </w:r>
      <w:r w:rsidR="003C1A05" w:rsidRPr="002112CE">
        <w:rPr>
          <w:rFonts w:eastAsia="Times New Roman" w:cs="Times New Roman"/>
          <w:sz w:val="22"/>
          <w:szCs w:val="22"/>
        </w:rPr>
        <w:t xml:space="preserve">xit the treated area and keep </w:t>
      </w:r>
      <w:r w:rsidRPr="002112CE">
        <w:rPr>
          <w:rFonts w:eastAsia="Times New Roman" w:cs="Times New Roman"/>
          <w:sz w:val="22"/>
          <w:szCs w:val="22"/>
        </w:rPr>
        <w:t xml:space="preserve">the </w:t>
      </w:r>
      <w:r w:rsidR="003C1A05" w:rsidRPr="002112CE">
        <w:rPr>
          <w:rFonts w:eastAsia="Times New Roman" w:cs="Times New Roman"/>
          <w:sz w:val="22"/>
          <w:szCs w:val="22"/>
        </w:rPr>
        <w:t xml:space="preserve">room closed for </w:t>
      </w:r>
      <w:r w:rsidRPr="002112CE">
        <w:rPr>
          <w:rFonts w:eastAsia="Times New Roman" w:cs="Times New Roman"/>
          <w:sz w:val="22"/>
          <w:szCs w:val="22"/>
        </w:rPr>
        <w:t xml:space="preserve">approximately </w:t>
      </w:r>
      <w:r w:rsidR="003C1A05" w:rsidRPr="002112CE">
        <w:rPr>
          <w:rFonts w:eastAsia="Times New Roman" w:cs="Times New Roman"/>
          <w:sz w:val="22"/>
          <w:szCs w:val="22"/>
        </w:rPr>
        <w:t>15 minutes.</w:t>
      </w:r>
    </w:p>
    <w:p w14:paraId="2605C4D0" w14:textId="0C52D040" w:rsidR="003C1A05" w:rsidRPr="002112CE" w:rsidRDefault="003C1A05" w:rsidP="00EB3216">
      <w:pPr>
        <w:pStyle w:val="ListParagraph"/>
        <w:numPr>
          <w:ilvl w:val="0"/>
          <w:numId w:val="2"/>
        </w:numPr>
        <w:ind w:left="720"/>
        <w:rPr>
          <w:rFonts w:eastAsia="Times New Roman" w:cs="Times New Roman"/>
          <w:sz w:val="22"/>
          <w:szCs w:val="22"/>
        </w:rPr>
      </w:pPr>
      <w:r w:rsidRPr="002112CE">
        <w:rPr>
          <w:rFonts w:eastAsia="Times New Roman" w:cs="Times New Roman"/>
          <w:sz w:val="22"/>
          <w:szCs w:val="22"/>
        </w:rPr>
        <w:t xml:space="preserve">Ventilate room thoroughly before </w:t>
      </w:r>
      <w:r w:rsidR="00D15869" w:rsidRPr="002112CE">
        <w:rPr>
          <w:rFonts w:eastAsia="Times New Roman" w:cs="Times New Roman"/>
          <w:sz w:val="22"/>
          <w:szCs w:val="22"/>
        </w:rPr>
        <w:t>returning</w:t>
      </w:r>
      <w:r w:rsidRPr="002112CE">
        <w:rPr>
          <w:rFonts w:eastAsia="Times New Roman" w:cs="Times New Roman"/>
          <w:sz w:val="22"/>
          <w:szCs w:val="22"/>
        </w:rPr>
        <w:t>.</w:t>
      </w:r>
    </w:p>
    <w:p w14:paraId="7D57FA61" w14:textId="4323341C" w:rsidR="00C563C6" w:rsidRPr="002112CE" w:rsidRDefault="00C563C6" w:rsidP="00DC1262">
      <w:pPr>
        <w:pStyle w:val="ListParagraph"/>
        <w:ind w:left="1440"/>
        <w:rPr>
          <w:rFonts w:eastAsia="Times New Roman" w:cs="Times New Roman"/>
          <w:sz w:val="22"/>
          <w:szCs w:val="22"/>
        </w:rPr>
      </w:pPr>
    </w:p>
    <w:sectPr w:rsidR="00C563C6" w:rsidRPr="002112CE" w:rsidSect="00CB54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50670" w14:textId="77777777" w:rsidR="00C776FF" w:rsidRDefault="00C776FF" w:rsidP="0093575C">
      <w:r>
        <w:separator/>
      </w:r>
    </w:p>
  </w:endnote>
  <w:endnote w:type="continuationSeparator" w:id="0">
    <w:p w14:paraId="459D7661" w14:textId="77777777" w:rsidR="00C776FF" w:rsidRDefault="00C776FF" w:rsidP="0093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8B59" w14:textId="77777777" w:rsidR="00C776FF" w:rsidRDefault="00C776FF" w:rsidP="0093575C">
      <w:r>
        <w:separator/>
      </w:r>
    </w:p>
  </w:footnote>
  <w:footnote w:type="continuationSeparator" w:id="0">
    <w:p w14:paraId="13AEEF49" w14:textId="77777777" w:rsidR="00C776FF" w:rsidRDefault="00C776FF" w:rsidP="00935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02C03"/>
    <w:multiLevelType w:val="hybridMultilevel"/>
    <w:tmpl w:val="65304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B96366B"/>
    <w:multiLevelType w:val="hybridMultilevel"/>
    <w:tmpl w:val="F0C2E9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98"/>
    <w:rsid w:val="00045971"/>
    <w:rsid w:val="000B2A8E"/>
    <w:rsid w:val="001D37D2"/>
    <w:rsid w:val="002112CE"/>
    <w:rsid w:val="00246799"/>
    <w:rsid w:val="00262D65"/>
    <w:rsid w:val="00284C28"/>
    <w:rsid w:val="002D586B"/>
    <w:rsid w:val="003304E8"/>
    <w:rsid w:val="003522C7"/>
    <w:rsid w:val="00384837"/>
    <w:rsid w:val="003C1A05"/>
    <w:rsid w:val="003D1BA1"/>
    <w:rsid w:val="004022B8"/>
    <w:rsid w:val="004401E2"/>
    <w:rsid w:val="004A5A4E"/>
    <w:rsid w:val="004D1075"/>
    <w:rsid w:val="00541000"/>
    <w:rsid w:val="00597BCF"/>
    <w:rsid w:val="005A0AFD"/>
    <w:rsid w:val="005D255A"/>
    <w:rsid w:val="00607A76"/>
    <w:rsid w:val="00633442"/>
    <w:rsid w:val="00635694"/>
    <w:rsid w:val="0068490E"/>
    <w:rsid w:val="00701526"/>
    <w:rsid w:val="00745F2F"/>
    <w:rsid w:val="00757936"/>
    <w:rsid w:val="00783619"/>
    <w:rsid w:val="007B0C8D"/>
    <w:rsid w:val="007B3008"/>
    <w:rsid w:val="007D0485"/>
    <w:rsid w:val="007E5D8F"/>
    <w:rsid w:val="00837B83"/>
    <w:rsid w:val="00872249"/>
    <w:rsid w:val="008A736A"/>
    <w:rsid w:val="008B00F5"/>
    <w:rsid w:val="008C1278"/>
    <w:rsid w:val="00907557"/>
    <w:rsid w:val="00915698"/>
    <w:rsid w:val="00933D8C"/>
    <w:rsid w:val="0093575C"/>
    <w:rsid w:val="009605E4"/>
    <w:rsid w:val="009A5AC3"/>
    <w:rsid w:val="009D3235"/>
    <w:rsid w:val="00A001B1"/>
    <w:rsid w:val="00A87769"/>
    <w:rsid w:val="00AB494A"/>
    <w:rsid w:val="00AC4849"/>
    <w:rsid w:val="00AD2CEA"/>
    <w:rsid w:val="00B16A79"/>
    <w:rsid w:val="00B8211D"/>
    <w:rsid w:val="00C36E98"/>
    <w:rsid w:val="00C43370"/>
    <w:rsid w:val="00C563C6"/>
    <w:rsid w:val="00C64194"/>
    <w:rsid w:val="00C776FF"/>
    <w:rsid w:val="00CB3ED0"/>
    <w:rsid w:val="00CB546B"/>
    <w:rsid w:val="00CE0FE8"/>
    <w:rsid w:val="00CE28AE"/>
    <w:rsid w:val="00D15869"/>
    <w:rsid w:val="00DC1262"/>
    <w:rsid w:val="00DC3B00"/>
    <w:rsid w:val="00E33AB5"/>
    <w:rsid w:val="00E50D12"/>
    <w:rsid w:val="00E81CD1"/>
    <w:rsid w:val="00E91151"/>
    <w:rsid w:val="00EB3216"/>
    <w:rsid w:val="00EC066E"/>
    <w:rsid w:val="00F13192"/>
    <w:rsid w:val="00F4343B"/>
    <w:rsid w:val="00F746DA"/>
    <w:rsid w:val="00FF224B"/>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042B"/>
  <w14:defaultImageDpi w14:val="32767"/>
  <w15:docId w15:val="{6D374AA2-9759-4F81-88F0-C64B1AF9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E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E98"/>
    <w:pPr>
      <w:ind w:left="720"/>
      <w:contextualSpacing/>
    </w:pPr>
  </w:style>
  <w:style w:type="character" w:styleId="CommentReference">
    <w:name w:val="annotation reference"/>
    <w:basedOn w:val="DefaultParagraphFont"/>
    <w:uiPriority w:val="99"/>
    <w:semiHidden/>
    <w:unhideWhenUsed/>
    <w:rsid w:val="00DC3B00"/>
    <w:rPr>
      <w:sz w:val="16"/>
      <w:szCs w:val="16"/>
    </w:rPr>
  </w:style>
  <w:style w:type="paragraph" w:styleId="CommentText">
    <w:name w:val="annotation text"/>
    <w:basedOn w:val="Normal"/>
    <w:link w:val="CommentTextChar"/>
    <w:uiPriority w:val="99"/>
    <w:semiHidden/>
    <w:unhideWhenUsed/>
    <w:rsid w:val="00DC3B00"/>
    <w:rPr>
      <w:sz w:val="20"/>
      <w:szCs w:val="20"/>
    </w:rPr>
  </w:style>
  <w:style w:type="character" w:customStyle="1" w:styleId="CommentTextChar">
    <w:name w:val="Comment Text Char"/>
    <w:basedOn w:val="DefaultParagraphFont"/>
    <w:link w:val="CommentText"/>
    <w:uiPriority w:val="99"/>
    <w:semiHidden/>
    <w:rsid w:val="00DC3B00"/>
    <w:rPr>
      <w:sz w:val="20"/>
      <w:szCs w:val="20"/>
    </w:rPr>
  </w:style>
  <w:style w:type="paragraph" w:styleId="CommentSubject">
    <w:name w:val="annotation subject"/>
    <w:basedOn w:val="CommentText"/>
    <w:next w:val="CommentText"/>
    <w:link w:val="CommentSubjectChar"/>
    <w:uiPriority w:val="99"/>
    <w:semiHidden/>
    <w:unhideWhenUsed/>
    <w:rsid w:val="00DC3B00"/>
    <w:rPr>
      <w:b/>
      <w:bCs/>
    </w:rPr>
  </w:style>
  <w:style w:type="character" w:customStyle="1" w:styleId="CommentSubjectChar">
    <w:name w:val="Comment Subject Char"/>
    <w:basedOn w:val="CommentTextChar"/>
    <w:link w:val="CommentSubject"/>
    <w:uiPriority w:val="99"/>
    <w:semiHidden/>
    <w:rsid w:val="00DC3B00"/>
    <w:rPr>
      <w:b/>
      <w:bCs/>
      <w:sz w:val="20"/>
      <w:szCs w:val="20"/>
    </w:rPr>
  </w:style>
  <w:style w:type="paragraph" w:styleId="BalloonText">
    <w:name w:val="Balloon Text"/>
    <w:basedOn w:val="Normal"/>
    <w:link w:val="BalloonTextChar"/>
    <w:uiPriority w:val="99"/>
    <w:semiHidden/>
    <w:unhideWhenUsed/>
    <w:rsid w:val="00DC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B00"/>
    <w:rPr>
      <w:rFonts w:ascii="Segoe UI" w:hAnsi="Segoe UI" w:cs="Segoe UI"/>
      <w:sz w:val="18"/>
      <w:szCs w:val="18"/>
    </w:rPr>
  </w:style>
  <w:style w:type="character" w:styleId="Hyperlink">
    <w:name w:val="Hyperlink"/>
    <w:basedOn w:val="DefaultParagraphFont"/>
    <w:uiPriority w:val="99"/>
    <w:unhideWhenUsed/>
    <w:rsid w:val="0093575C"/>
    <w:rPr>
      <w:color w:val="0563C1" w:themeColor="hyperlink"/>
      <w:u w:val="single"/>
    </w:rPr>
  </w:style>
  <w:style w:type="paragraph" w:styleId="FootnoteText">
    <w:name w:val="footnote text"/>
    <w:basedOn w:val="Normal"/>
    <w:link w:val="FootnoteTextChar"/>
    <w:uiPriority w:val="99"/>
    <w:unhideWhenUsed/>
    <w:rsid w:val="0093575C"/>
  </w:style>
  <w:style w:type="character" w:customStyle="1" w:styleId="FootnoteTextChar">
    <w:name w:val="Footnote Text Char"/>
    <w:basedOn w:val="DefaultParagraphFont"/>
    <w:link w:val="FootnoteText"/>
    <w:uiPriority w:val="99"/>
    <w:rsid w:val="0093575C"/>
  </w:style>
  <w:style w:type="character" w:styleId="FootnoteReference">
    <w:name w:val="footnote reference"/>
    <w:basedOn w:val="DefaultParagraphFont"/>
    <w:uiPriority w:val="99"/>
    <w:unhideWhenUsed/>
    <w:rsid w:val="0093575C"/>
    <w:rPr>
      <w:vertAlign w:val="superscript"/>
    </w:rPr>
  </w:style>
  <w:style w:type="character" w:customStyle="1" w:styleId="tgc">
    <w:name w:val="_tgc"/>
    <w:basedOn w:val="DefaultParagraphFont"/>
    <w:rsid w:val="007E5D8F"/>
  </w:style>
  <w:style w:type="paragraph" w:styleId="NormalWeb">
    <w:name w:val="Normal (Web)"/>
    <w:basedOn w:val="Normal"/>
    <w:uiPriority w:val="99"/>
    <w:unhideWhenUsed/>
    <w:rsid w:val="005D255A"/>
    <w:pPr>
      <w:spacing w:before="100" w:beforeAutospacing="1" w:after="180" w:line="360" w:lineRule="atLeast"/>
    </w:pPr>
    <w:rPr>
      <w:rFonts w:ascii="Times New Roman" w:eastAsia="Times New Roman" w:hAnsi="Times New Roman" w:cs="Times New Roman"/>
    </w:rPr>
  </w:style>
  <w:style w:type="character" w:styleId="Emphasis">
    <w:name w:val="Emphasis"/>
    <w:basedOn w:val="DefaultParagraphFont"/>
    <w:uiPriority w:val="20"/>
    <w:qFormat/>
    <w:rsid w:val="005D255A"/>
    <w:rPr>
      <w:b/>
      <w:bCs/>
      <w:i w:val="0"/>
      <w:iCs w:val="0"/>
    </w:rPr>
  </w:style>
  <w:style w:type="character" w:customStyle="1" w:styleId="renderedqtext">
    <w:name w:val="rendered_qtext"/>
    <w:basedOn w:val="DefaultParagraphFont"/>
    <w:rsid w:val="005D255A"/>
  </w:style>
  <w:style w:type="table" w:styleId="TableGrid">
    <w:name w:val="Table Grid"/>
    <w:basedOn w:val="TableNormal"/>
    <w:uiPriority w:val="39"/>
    <w:rsid w:val="00C5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74930">
      <w:bodyDiv w:val="1"/>
      <w:marLeft w:val="0"/>
      <w:marRight w:val="0"/>
      <w:marTop w:val="0"/>
      <w:marBottom w:val="0"/>
      <w:divBdr>
        <w:top w:val="none" w:sz="0" w:space="0" w:color="auto"/>
        <w:left w:val="none" w:sz="0" w:space="0" w:color="auto"/>
        <w:bottom w:val="none" w:sz="0" w:space="0" w:color="auto"/>
        <w:right w:val="none" w:sz="0" w:space="0" w:color="auto"/>
      </w:divBdr>
    </w:div>
    <w:div w:id="368268071">
      <w:bodyDiv w:val="1"/>
      <w:marLeft w:val="0"/>
      <w:marRight w:val="0"/>
      <w:marTop w:val="0"/>
      <w:marBottom w:val="0"/>
      <w:divBdr>
        <w:top w:val="none" w:sz="0" w:space="0" w:color="auto"/>
        <w:left w:val="none" w:sz="0" w:space="0" w:color="auto"/>
        <w:bottom w:val="none" w:sz="0" w:space="0" w:color="auto"/>
        <w:right w:val="none" w:sz="0" w:space="0" w:color="auto"/>
      </w:divBdr>
    </w:div>
    <w:div w:id="702826364">
      <w:bodyDiv w:val="1"/>
      <w:marLeft w:val="0"/>
      <w:marRight w:val="0"/>
      <w:marTop w:val="0"/>
      <w:marBottom w:val="0"/>
      <w:divBdr>
        <w:top w:val="none" w:sz="0" w:space="0" w:color="auto"/>
        <w:left w:val="none" w:sz="0" w:space="0" w:color="auto"/>
        <w:bottom w:val="none" w:sz="0" w:space="0" w:color="auto"/>
        <w:right w:val="none" w:sz="0" w:space="0" w:color="auto"/>
      </w:divBdr>
    </w:div>
    <w:div w:id="976834523">
      <w:bodyDiv w:val="1"/>
      <w:marLeft w:val="0"/>
      <w:marRight w:val="0"/>
      <w:marTop w:val="0"/>
      <w:marBottom w:val="0"/>
      <w:divBdr>
        <w:top w:val="none" w:sz="0" w:space="0" w:color="auto"/>
        <w:left w:val="none" w:sz="0" w:space="0" w:color="auto"/>
        <w:bottom w:val="none" w:sz="0" w:space="0" w:color="auto"/>
        <w:right w:val="none" w:sz="0" w:space="0" w:color="auto"/>
      </w:divBdr>
    </w:div>
    <w:div w:id="989358482">
      <w:bodyDiv w:val="1"/>
      <w:marLeft w:val="0"/>
      <w:marRight w:val="0"/>
      <w:marTop w:val="0"/>
      <w:marBottom w:val="0"/>
      <w:divBdr>
        <w:top w:val="none" w:sz="0" w:space="0" w:color="auto"/>
        <w:left w:val="none" w:sz="0" w:space="0" w:color="auto"/>
        <w:bottom w:val="none" w:sz="0" w:space="0" w:color="auto"/>
        <w:right w:val="none" w:sz="0" w:space="0" w:color="auto"/>
      </w:divBdr>
    </w:div>
    <w:div w:id="1135677701">
      <w:bodyDiv w:val="1"/>
      <w:marLeft w:val="0"/>
      <w:marRight w:val="0"/>
      <w:marTop w:val="0"/>
      <w:marBottom w:val="0"/>
      <w:divBdr>
        <w:top w:val="none" w:sz="0" w:space="0" w:color="auto"/>
        <w:left w:val="none" w:sz="0" w:space="0" w:color="auto"/>
        <w:bottom w:val="none" w:sz="0" w:space="0" w:color="auto"/>
        <w:right w:val="none" w:sz="0" w:space="0" w:color="auto"/>
      </w:divBdr>
    </w:div>
    <w:div w:id="1878085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com/product/backyard/outdoor-fogg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aidkillsbugs.com/en-us/products/raid-flying-insect-kille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729C41-F687-4702-9E6E-B394FF513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DJE Holdings, Inc.</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Friedmann, Ellen</dc:creator>
  <cp:lastModifiedBy>Amend, Erin</cp:lastModifiedBy>
  <cp:revision>2</cp:revision>
  <cp:lastPrinted>2016-06-06T17:43:00Z</cp:lastPrinted>
  <dcterms:created xsi:type="dcterms:W3CDTF">2016-07-25T21:15:00Z</dcterms:created>
  <dcterms:modified xsi:type="dcterms:W3CDTF">2016-07-25T21:15:00Z</dcterms:modified>
</cp:coreProperties>
</file>