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CB" w:rsidRDefault="006807CB">
      <w:pPr>
        <w:rPr>
          <w:rFonts w:ascii="Arial" w:eastAsia="Times New Roman" w:hAnsi="Arial" w:cs="Arial"/>
          <w:color w:val="000000"/>
          <w:sz w:val="20"/>
          <w:szCs w:val="20"/>
        </w:rPr>
      </w:pPr>
    </w:p>
    <w:p w:rsidR="006807CB" w:rsidRDefault="00CF7E6C">
      <w:pPr>
        <w:pStyle w:val="NormalWeb"/>
        <w:jc w:val="center"/>
        <w:divId w:val="626855380"/>
        <w:rPr>
          <w:rFonts w:ascii="Arial" w:hAnsi="Arial" w:cs="Arial"/>
          <w:color w:val="000000"/>
          <w:sz w:val="20"/>
          <w:szCs w:val="20"/>
        </w:rPr>
      </w:pPr>
      <w:proofErr w:type="spellStart"/>
      <w:r>
        <w:rPr>
          <w:rFonts w:ascii="Arial" w:hAnsi="Arial" w:cs="Arial"/>
          <w:b/>
          <w:bCs/>
          <w:color w:val="000000"/>
          <w:sz w:val="20"/>
          <w:szCs w:val="20"/>
        </w:rPr>
        <w:t>DentalMonitoring</w:t>
      </w:r>
      <w:r>
        <w:rPr>
          <w:rFonts w:ascii="MS Gothic" w:eastAsia="MS Gothic" w:hAnsi="MS Gothic" w:cs="MS Gothic" w:hint="eastAsia"/>
          <w:b/>
          <w:bCs/>
          <w:color w:val="000000"/>
          <w:sz w:val="20"/>
          <w:szCs w:val="20"/>
        </w:rPr>
        <w:t>がスキャン体験を再創造</w:t>
      </w:r>
      <w:proofErr w:type="spellEnd"/>
      <w:r>
        <w:rPr>
          <w:rFonts w:ascii="Arial" w:hAnsi="Arial" w:cs="Arial"/>
          <w:b/>
          <w:bCs/>
          <w:color w:val="000000"/>
          <w:sz w:val="20"/>
          <w:szCs w:val="20"/>
        </w:rPr>
        <w:t> </w:t>
      </w:r>
    </w:p>
    <w:p w:rsidR="006807CB" w:rsidRDefault="00CF7E6C">
      <w:pPr>
        <w:pStyle w:val="NormalWeb"/>
        <w:divId w:val="149908728"/>
        <w:rPr>
          <w:rFonts w:ascii="Arial" w:hAnsi="Arial" w:cs="Arial"/>
          <w:color w:val="000000"/>
          <w:sz w:val="20"/>
          <w:szCs w:val="20"/>
        </w:rPr>
      </w:pPr>
      <w:r>
        <w:rPr>
          <w:rFonts w:ascii="MS Gothic" w:eastAsia="MS Gothic" w:hAnsi="MS Gothic" w:cs="MS Gothic" w:hint="eastAsia"/>
          <w:color w:val="000000"/>
          <w:sz w:val="20"/>
          <w:szCs w:val="20"/>
        </w:rPr>
        <w:t>パリおよびテキサス州オースティン。</w:t>
      </w:r>
      <w:r>
        <w:rPr>
          <w:rFonts w:ascii="Arial" w:hAnsi="Arial" w:cs="Arial"/>
          <w:color w:val="000000"/>
          <w:sz w:val="20"/>
          <w:szCs w:val="20"/>
        </w:rPr>
        <w:t>2023</w:t>
      </w:r>
      <w:r>
        <w:rPr>
          <w:rFonts w:ascii="MS Gothic" w:eastAsia="MS Gothic" w:hAnsi="MS Gothic" w:cs="MS Gothic" w:hint="eastAsia"/>
          <w:color w:val="000000"/>
          <w:sz w:val="20"/>
          <w:szCs w:val="20"/>
        </w:rPr>
        <w:t>年６月</w:t>
      </w:r>
      <w:r>
        <w:rPr>
          <w:rFonts w:ascii="Arial" w:hAnsi="Arial" w:cs="Arial"/>
          <w:color w:val="000000"/>
          <w:sz w:val="20"/>
          <w:szCs w:val="20"/>
        </w:rPr>
        <w:t>26</w:t>
      </w:r>
      <w:r>
        <w:rPr>
          <w:rFonts w:ascii="MS Gothic" w:eastAsia="MS Gothic" w:hAnsi="MS Gothic" w:cs="MS Gothic" w:hint="eastAsia"/>
          <w:color w:val="000000"/>
          <w:sz w:val="20"/>
          <w:szCs w:val="20"/>
        </w:rPr>
        <w:t>日</w:t>
      </w:r>
      <w:r>
        <w:rPr>
          <w:rFonts w:ascii="Arial" w:hAnsi="Arial" w:cs="Arial"/>
          <w:color w:val="000000"/>
          <w:sz w:val="20"/>
          <w:szCs w:val="20"/>
        </w:rPr>
        <w:t xml:space="preserve">/PRNewswire/ -- </w:t>
      </w:r>
      <w:r>
        <w:rPr>
          <w:rFonts w:ascii="MS Gothic" w:eastAsia="MS Gothic" w:hAnsi="MS Gothic" w:cs="MS Gothic" w:hint="eastAsia"/>
          <w:color w:val="000000"/>
          <w:sz w:val="20"/>
          <w:szCs w:val="20"/>
        </w:rPr>
        <w:t>デンタルモニタリング（</w:t>
      </w:r>
      <w:r>
        <w:rPr>
          <w:rFonts w:ascii="Arial" w:hAnsi="Arial" w:cs="Arial"/>
          <w:color w:val="000000"/>
          <w:sz w:val="20"/>
          <w:szCs w:val="20"/>
        </w:rPr>
        <w:t>DentalMonitoring</w:t>
      </w:r>
      <w:r>
        <w:rPr>
          <w:rFonts w:ascii="MS Gothic" w:eastAsia="MS Gothic" w:hAnsi="MS Gothic" w:cs="MS Gothic" w:hint="eastAsia"/>
          <w:color w:val="000000"/>
          <w:sz w:val="20"/>
          <w:szCs w:val="20"/>
        </w:rPr>
        <w:t>）が最新のイノベーションである</w:t>
      </w:r>
      <w:r>
        <w:rPr>
          <w:rFonts w:ascii="Arial" w:hAnsi="Arial" w:cs="Arial"/>
          <w:color w:val="000000"/>
          <w:sz w:val="20"/>
          <w:szCs w:val="20"/>
        </w:rPr>
        <w:t>ScanAssist</w:t>
      </w:r>
      <w:r>
        <w:rPr>
          <w:rFonts w:ascii="MS Gothic" w:eastAsia="MS Gothic" w:hAnsi="MS Gothic" w:cs="MS Gothic" w:hint="eastAsia"/>
          <w:color w:val="000000"/>
          <w:sz w:val="20"/>
          <w:szCs w:val="20"/>
        </w:rPr>
        <w:t>を発表しました。これは患者に楽しく魅力的な経験を提供するために制作された、歯科矯正で利用可能な</w:t>
      </w:r>
      <w:r>
        <w:rPr>
          <w:rFonts w:ascii="Arial" w:hAnsi="Arial" w:cs="Arial"/>
          <w:color w:val="000000"/>
          <w:sz w:val="20"/>
          <w:szCs w:val="20"/>
        </w:rPr>
        <w:t>AI</w:t>
      </w:r>
      <w:r>
        <w:rPr>
          <w:rFonts w:ascii="MS Gothic" w:eastAsia="MS Gothic" w:hAnsi="MS Gothic" w:cs="MS Gothic" w:hint="eastAsia"/>
          <w:color w:val="000000"/>
          <w:sz w:val="20"/>
          <w:szCs w:val="20"/>
        </w:rPr>
        <w:t>誘導スキャンプロセスであり、臨床分析に前例のない写真品質を提供します。</w:t>
      </w:r>
      <w:r>
        <w:rPr>
          <w:rFonts w:ascii="Arial" w:hAnsi="Arial" w:cs="Arial"/>
          <w:color w:val="000000"/>
          <w:sz w:val="20"/>
          <w:szCs w:val="20"/>
        </w:rPr>
        <w:t> </w:t>
      </w:r>
    </w:p>
    <w:p w:rsidR="006807CB" w:rsidRDefault="00CF7E6C">
      <w:pPr>
        <w:pStyle w:val="NormalWeb"/>
        <w:divId w:val="149908728"/>
        <w:rPr>
          <w:rFonts w:ascii="Arial" w:hAnsi="Arial" w:cs="Arial"/>
          <w:color w:val="000000"/>
          <w:sz w:val="20"/>
          <w:szCs w:val="20"/>
        </w:rPr>
      </w:pPr>
      <w:proofErr w:type="spellStart"/>
      <w:r>
        <w:rPr>
          <w:rFonts w:ascii="MS Gothic" w:eastAsia="MS Gothic" w:hAnsi="MS Gothic" w:cs="MS Gothic" w:hint="eastAsia"/>
          <w:color w:val="000000"/>
          <w:sz w:val="20"/>
          <w:szCs w:val="20"/>
        </w:rPr>
        <w:t>マルチメディアニュースリリースを閲覧するには、こちらをクリックしてください</w:t>
      </w:r>
      <w:proofErr w:type="spellEnd"/>
      <w:r>
        <w:rPr>
          <w:rFonts w:ascii="Arial" w:hAnsi="Arial" w:cs="Arial"/>
          <w:color w:val="000000"/>
          <w:sz w:val="20"/>
          <w:szCs w:val="20"/>
        </w:rPr>
        <w:t xml:space="preserve">:  </w:t>
      </w:r>
      <w:r>
        <w:rPr>
          <w:rFonts w:ascii="Arial" w:hAnsi="Arial" w:cs="Arial"/>
          <w:color w:val="000000"/>
          <w:sz w:val="20"/>
          <w:szCs w:val="20"/>
        </w:rPr>
        <w:br/>
      </w:r>
      <w:hyperlink r:id="rId4" w:tgtFrame="_blank" w:history="1">
        <w:r>
          <w:rPr>
            <w:rStyle w:val="Hyperlink"/>
            <w:rFonts w:ascii="Arial" w:hAnsi="Arial" w:cs="Arial"/>
            <w:sz w:val="20"/>
            <w:szCs w:val="20"/>
          </w:rPr>
          <w:t>https://www.multivu.com/players/uk/9180551-dentalmonitoring-reinvents-scan-experience/</w:t>
        </w:r>
      </w:hyperlink>
    </w:p>
    <w:p w:rsidR="006807CB" w:rsidRDefault="00CF7E6C">
      <w:pPr>
        <w:pStyle w:val="NormalWeb"/>
        <w:divId w:val="149908728"/>
        <w:rPr>
          <w:rFonts w:ascii="Arial" w:hAnsi="Arial" w:cs="Arial"/>
          <w:color w:val="000000"/>
          <w:sz w:val="20"/>
          <w:szCs w:val="20"/>
        </w:rPr>
      </w:pPr>
      <w:r>
        <w:rPr>
          <w:rFonts w:ascii="Arial" w:hAnsi="Arial" w:cs="Arial"/>
          <w:color w:val="000000"/>
          <w:sz w:val="20"/>
          <w:szCs w:val="20"/>
        </w:rPr>
        <w:t>ScanAssist</w:t>
      </w:r>
      <w:r>
        <w:rPr>
          <w:rFonts w:ascii="MS Gothic" w:eastAsia="MS Gothic" w:hAnsi="MS Gothic" w:cs="MS Gothic" w:hint="eastAsia"/>
          <w:color w:val="000000"/>
          <w:sz w:val="20"/>
          <w:szCs w:val="20"/>
        </w:rPr>
        <w:t>は、</w:t>
      </w:r>
      <w:r>
        <w:rPr>
          <w:rFonts w:ascii="Arial" w:hAnsi="Arial" w:cs="Arial"/>
          <w:color w:val="000000"/>
          <w:sz w:val="20"/>
          <w:szCs w:val="20"/>
        </w:rPr>
        <w:t>AI</w:t>
      </w:r>
      <w:r>
        <w:rPr>
          <w:rFonts w:ascii="MS Gothic" w:eastAsia="MS Gothic" w:hAnsi="MS Gothic" w:cs="MS Gothic" w:hint="eastAsia"/>
          <w:color w:val="000000"/>
          <w:sz w:val="20"/>
          <w:szCs w:val="20"/>
        </w:rPr>
        <w:t>誘導による指示とリアルタイムのフィードバックを通じて、患者がスキャンを素早く効率的に完了できるように支援します。</w:t>
      </w:r>
      <w:r>
        <w:rPr>
          <w:rFonts w:ascii="Arial" w:hAnsi="Arial" w:cs="Arial"/>
          <w:color w:val="000000"/>
          <w:sz w:val="20"/>
          <w:szCs w:val="20"/>
        </w:rPr>
        <w:t xml:space="preserve"> </w:t>
      </w:r>
      <w:r>
        <w:rPr>
          <w:rFonts w:ascii="MS Gothic" w:eastAsia="MS Gothic" w:hAnsi="MS Gothic" w:cs="MS Gothic" w:hint="eastAsia"/>
          <w:color w:val="000000"/>
          <w:sz w:val="20"/>
          <w:szCs w:val="20"/>
        </w:rPr>
        <w:t>スキャンの際に患者を観察しながら口腔の</w:t>
      </w:r>
      <w:r>
        <w:rPr>
          <w:rFonts w:ascii="Arial" w:hAnsi="Arial" w:cs="Arial"/>
          <w:color w:val="000000"/>
          <w:sz w:val="20"/>
          <w:szCs w:val="20"/>
        </w:rPr>
        <w:t>3D</w:t>
      </w:r>
      <w:r>
        <w:rPr>
          <w:rFonts w:ascii="MS Gothic" w:eastAsia="MS Gothic" w:hAnsi="MS Gothic" w:cs="MS Gothic" w:hint="eastAsia"/>
          <w:color w:val="000000"/>
          <w:sz w:val="20"/>
          <w:szCs w:val="20"/>
        </w:rPr>
        <w:t>モデルを提供するこのアプリ内システムは、スキャン動作中に患者を誘導し、高品質の写真と治療の進行と口腔の健康に関する詳細な分析を確保します。この機能は、モチベーションと遵守を向上するために設計された視覚・聴覚的な手がかりを含めて、ゲームからヒントを得た経験を患者に提供します。</w:t>
      </w:r>
    </w:p>
    <w:p w:rsidR="006807CB" w:rsidRDefault="00CF7E6C">
      <w:pPr>
        <w:pStyle w:val="NormalWeb"/>
        <w:divId w:val="149908728"/>
        <w:rPr>
          <w:rFonts w:ascii="Arial" w:hAnsi="Arial" w:cs="Arial"/>
          <w:color w:val="000000"/>
          <w:sz w:val="20"/>
          <w:szCs w:val="20"/>
        </w:rPr>
      </w:pPr>
      <w:r>
        <w:rPr>
          <w:rFonts w:ascii="MS Gothic" w:eastAsia="MS Gothic" w:hAnsi="MS Gothic" w:cs="MS Gothic" w:hint="eastAsia"/>
          <w:color w:val="000000"/>
          <w:sz w:val="20"/>
          <w:szCs w:val="20"/>
        </w:rPr>
        <w:t>「イノベーションは我々を</w:t>
      </w:r>
      <w:r>
        <w:rPr>
          <w:rFonts w:ascii="Arial" w:hAnsi="Arial" w:cs="Arial"/>
          <w:color w:val="000000"/>
          <w:sz w:val="20"/>
          <w:szCs w:val="20"/>
        </w:rPr>
        <w:t>ScanAssist</w:t>
      </w:r>
      <w:r>
        <w:rPr>
          <w:rFonts w:ascii="MS Gothic" w:eastAsia="MS Gothic" w:hAnsi="MS Gothic" w:cs="MS Gothic" w:hint="eastAsia"/>
          <w:color w:val="000000"/>
          <w:sz w:val="20"/>
          <w:szCs w:val="20"/>
        </w:rPr>
        <w:t>のようなソリューション開発に駆り立てる原動力です。このソリューションには、あらゆるステップで患者を導く比類のない</w:t>
      </w:r>
      <w:r>
        <w:rPr>
          <w:rFonts w:ascii="Arial" w:hAnsi="Arial" w:cs="Arial"/>
          <w:color w:val="000000"/>
          <w:sz w:val="20"/>
          <w:szCs w:val="20"/>
        </w:rPr>
        <w:t>AI</w:t>
      </w:r>
      <w:proofErr w:type="spellStart"/>
      <w:r>
        <w:rPr>
          <w:rFonts w:ascii="MS Gothic" w:eastAsia="MS Gothic" w:hAnsi="MS Gothic" w:cs="MS Gothic" w:hint="eastAsia"/>
          <w:color w:val="000000"/>
          <w:sz w:val="20"/>
          <w:szCs w:val="20"/>
        </w:rPr>
        <w:t>駆動のテクノロジーが使用されています</w:t>
      </w:r>
      <w:proofErr w:type="spellEnd"/>
      <w:r>
        <w:rPr>
          <w:rFonts w:ascii="MS Gothic" w:eastAsia="MS Gothic" w:hAnsi="MS Gothic" w:cs="MS Gothic" w:hint="eastAsia"/>
          <w:color w:val="000000"/>
          <w:sz w:val="20"/>
          <w:szCs w:val="20"/>
        </w:rPr>
        <w:t>。」と</w:t>
      </w:r>
      <w:r>
        <w:rPr>
          <w:rFonts w:ascii="Arial" w:hAnsi="Arial" w:cs="Arial"/>
          <w:color w:val="000000"/>
          <w:sz w:val="20"/>
          <w:szCs w:val="20"/>
        </w:rPr>
        <w:t xml:space="preserve"> </w:t>
      </w:r>
      <w:proofErr w:type="spellStart"/>
      <w:r>
        <w:rPr>
          <w:rFonts w:ascii="Arial" w:hAnsi="Arial" w:cs="Arial"/>
          <w:color w:val="000000"/>
          <w:sz w:val="20"/>
          <w:szCs w:val="20"/>
        </w:rPr>
        <w:t>DentalMonitoring</w:t>
      </w:r>
      <w:r>
        <w:rPr>
          <w:rFonts w:ascii="MS Gothic" w:eastAsia="MS Gothic" w:hAnsi="MS Gothic" w:cs="MS Gothic" w:hint="eastAsia"/>
          <w:color w:val="000000"/>
          <w:sz w:val="20"/>
          <w:szCs w:val="20"/>
        </w:rPr>
        <w:t>の最高経営責任者である</w:t>
      </w:r>
      <w:r>
        <w:rPr>
          <w:rFonts w:ascii="Arial" w:hAnsi="Arial" w:cs="Arial"/>
          <w:color w:val="000000"/>
          <w:sz w:val="20"/>
          <w:szCs w:val="20"/>
        </w:rPr>
        <w:t>Philippe</w:t>
      </w:r>
      <w:proofErr w:type="spellEnd"/>
      <w:r>
        <w:rPr>
          <w:rFonts w:ascii="Arial" w:hAnsi="Arial" w:cs="Arial"/>
          <w:color w:val="000000"/>
          <w:sz w:val="20"/>
          <w:szCs w:val="20"/>
        </w:rPr>
        <w:t xml:space="preserve"> Salah</w:t>
      </w:r>
      <w:r>
        <w:rPr>
          <w:rFonts w:ascii="MS Gothic" w:eastAsia="MS Gothic" w:hAnsi="MS Gothic" w:cs="MS Gothic" w:hint="eastAsia"/>
          <w:color w:val="000000"/>
          <w:sz w:val="20"/>
          <w:szCs w:val="20"/>
        </w:rPr>
        <w:t>は述べます。「医師や患者が当社のソリューションを使用して、望み得る最善の治療体験が実現できるようになり、一同胸を躍らせています」。</w:t>
      </w:r>
      <w:r>
        <w:rPr>
          <w:rFonts w:ascii="Arial" w:hAnsi="Arial" w:cs="Arial"/>
          <w:color w:val="000000"/>
          <w:sz w:val="20"/>
          <w:szCs w:val="20"/>
        </w:rPr>
        <w:t> </w:t>
      </w:r>
    </w:p>
    <w:p w:rsidR="006807CB" w:rsidRDefault="00CF7E6C">
      <w:pPr>
        <w:pStyle w:val="NormalWeb"/>
        <w:divId w:val="149908728"/>
        <w:rPr>
          <w:rFonts w:ascii="Arial" w:hAnsi="Arial" w:cs="Arial"/>
          <w:color w:val="000000"/>
          <w:sz w:val="20"/>
          <w:szCs w:val="20"/>
        </w:rPr>
      </w:pPr>
      <w:r>
        <w:rPr>
          <w:rFonts w:ascii="Arial" w:hAnsi="Arial" w:cs="Arial"/>
          <w:color w:val="000000"/>
          <w:sz w:val="20"/>
          <w:szCs w:val="20"/>
        </w:rPr>
        <w:t>ScanAssist</w:t>
      </w:r>
      <w:r>
        <w:rPr>
          <w:rFonts w:ascii="MS Gothic" w:eastAsia="MS Gothic" w:hAnsi="MS Gothic" w:cs="MS Gothic" w:hint="eastAsia"/>
          <w:color w:val="000000"/>
          <w:sz w:val="20"/>
          <w:szCs w:val="20"/>
        </w:rPr>
        <w:t>は、</w:t>
      </w:r>
      <w:r>
        <w:rPr>
          <w:rFonts w:ascii="Arial" w:hAnsi="Arial" w:cs="Arial"/>
          <w:color w:val="000000"/>
          <w:sz w:val="20"/>
          <w:szCs w:val="20"/>
        </w:rPr>
        <w:t>DentalMonitoring</w:t>
      </w:r>
      <w:r>
        <w:rPr>
          <w:rFonts w:ascii="MS Gothic" w:eastAsia="MS Gothic" w:hAnsi="MS Gothic" w:cs="MS Gothic" w:hint="eastAsia"/>
          <w:color w:val="000000"/>
          <w:sz w:val="20"/>
          <w:szCs w:val="20"/>
        </w:rPr>
        <w:t>アプリに最近追加された製品で、ソフトウェアと</w:t>
      </w:r>
      <w:r>
        <w:rPr>
          <w:rFonts w:ascii="Arial" w:hAnsi="Arial" w:cs="Arial"/>
          <w:color w:val="000000"/>
          <w:sz w:val="20"/>
          <w:szCs w:val="20"/>
        </w:rPr>
        <w:t>AI</w:t>
      </w:r>
      <w:r>
        <w:rPr>
          <w:rFonts w:ascii="MS Gothic" w:eastAsia="MS Gothic" w:hAnsi="MS Gothic" w:cs="MS Gothic" w:hint="eastAsia"/>
          <w:color w:val="000000"/>
          <w:sz w:val="20"/>
          <w:szCs w:val="20"/>
        </w:rPr>
        <w:t>を使用して、あらゆる患者のブレースやアライナを用いた治療用に、</w:t>
      </w:r>
      <w:r>
        <w:rPr>
          <w:rFonts w:ascii="Arial" w:hAnsi="Arial" w:cs="Arial"/>
          <w:color w:val="000000"/>
          <w:sz w:val="20"/>
          <w:szCs w:val="20"/>
        </w:rPr>
        <w:t>130</w:t>
      </w:r>
      <w:r>
        <w:rPr>
          <w:rFonts w:ascii="MS Gothic" w:eastAsia="MS Gothic" w:hAnsi="MS Gothic" w:cs="MS Gothic" w:hint="eastAsia"/>
          <w:color w:val="000000"/>
          <w:sz w:val="20"/>
          <w:szCs w:val="20"/>
        </w:rPr>
        <w:t>を超える以上の口腔内所見を検出します。</w:t>
      </w:r>
      <w:r>
        <w:rPr>
          <w:rFonts w:ascii="Arial" w:hAnsi="Arial" w:cs="Arial"/>
          <w:color w:val="000000"/>
          <w:sz w:val="20"/>
          <w:szCs w:val="20"/>
        </w:rPr>
        <w:t> </w:t>
      </w:r>
    </w:p>
    <w:p w:rsidR="006807CB" w:rsidRDefault="00CF7E6C">
      <w:pPr>
        <w:pStyle w:val="NormalWeb"/>
        <w:divId w:val="149908728"/>
        <w:rPr>
          <w:rFonts w:ascii="Arial" w:hAnsi="Arial" w:cs="Arial"/>
          <w:color w:val="000000"/>
          <w:sz w:val="20"/>
          <w:szCs w:val="20"/>
        </w:rPr>
      </w:pPr>
      <w:r>
        <w:rPr>
          <w:rFonts w:ascii="Arial" w:hAnsi="Arial" w:cs="Arial"/>
          <w:color w:val="000000"/>
          <w:sz w:val="20"/>
          <w:szCs w:val="20"/>
        </w:rPr>
        <w:t>AI</w:t>
      </w:r>
      <w:r>
        <w:rPr>
          <w:rFonts w:ascii="MS Gothic" w:eastAsia="MS Gothic" w:hAnsi="MS Gothic" w:cs="MS Gothic" w:hint="eastAsia"/>
          <w:color w:val="000000"/>
          <w:sz w:val="20"/>
          <w:szCs w:val="20"/>
        </w:rPr>
        <w:t>ベースの口腔ソリューションからどの程度メリットが得られるかについて興味をお持ちの医師の皆様は、こちらをご覧ください。</w:t>
      </w:r>
      <w:r>
        <w:rPr>
          <w:rFonts w:ascii="Arial" w:hAnsi="Arial" w:cs="Arial"/>
          <w:color w:val="000000"/>
          <w:sz w:val="20"/>
          <w:szCs w:val="20"/>
        </w:rPr>
        <w:t>dental-monitoring.com. </w:t>
      </w:r>
    </w:p>
    <w:p w:rsidR="006807CB" w:rsidRDefault="00CF7E6C">
      <w:pPr>
        <w:pStyle w:val="NormalWeb"/>
        <w:divId w:val="149908728"/>
        <w:rPr>
          <w:rFonts w:ascii="Arial" w:hAnsi="Arial" w:cs="Arial"/>
          <w:color w:val="000000"/>
          <w:sz w:val="20"/>
          <w:szCs w:val="20"/>
        </w:rPr>
      </w:pPr>
      <w:proofErr w:type="spellStart"/>
      <w:r>
        <w:rPr>
          <w:rFonts w:ascii="Arial" w:hAnsi="Arial" w:cs="Arial"/>
          <w:color w:val="000000"/>
          <w:sz w:val="20"/>
          <w:szCs w:val="20"/>
        </w:rPr>
        <w:t>DentalMonitoring</w:t>
      </w:r>
      <w:r>
        <w:rPr>
          <w:rFonts w:ascii="MS Gothic" w:eastAsia="MS Gothic" w:hAnsi="MS Gothic" w:cs="MS Gothic" w:hint="eastAsia"/>
          <w:color w:val="000000"/>
          <w:sz w:val="20"/>
          <w:szCs w:val="20"/>
        </w:rPr>
        <w:t>について</w:t>
      </w:r>
      <w:proofErr w:type="spellEnd"/>
      <w:r>
        <w:rPr>
          <w:rFonts w:ascii="Arial" w:hAnsi="Arial" w:cs="Arial"/>
          <w:color w:val="000000"/>
          <w:sz w:val="20"/>
          <w:szCs w:val="20"/>
        </w:rPr>
        <w:t>- www.dental-monitoring.com</w:t>
      </w:r>
    </w:p>
    <w:p w:rsidR="006807CB" w:rsidRDefault="00CF7E6C">
      <w:pPr>
        <w:pStyle w:val="NormalWeb"/>
        <w:divId w:val="149908728"/>
        <w:rPr>
          <w:rFonts w:ascii="Arial" w:hAnsi="Arial" w:cs="Arial"/>
          <w:color w:val="000000"/>
          <w:sz w:val="20"/>
          <w:szCs w:val="20"/>
        </w:rPr>
      </w:pPr>
      <w:r>
        <w:rPr>
          <w:rFonts w:ascii="Arial" w:hAnsi="Arial" w:cs="Arial"/>
          <w:color w:val="000000"/>
          <w:sz w:val="20"/>
          <w:szCs w:val="20"/>
        </w:rPr>
        <w:t>DentalMonitoring</w:t>
      </w:r>
      <w:r>
        <w:rPr>
          <w:rFonts w:ascii="MS Gothic" w:eastAsia="MS Gothic" w:hAnsi="MS Gothic" w:cs="MS Gothic" w:hint="eastAsia"/>
          <w:color w:val="000000"/>
          <w:sz w:val="20"/>
          <w:szCs w:val="20"/>
        </w:rPr>
        <w:t>は歯科矯正をよりスマートにするためにあります。</w:t>
      </w:r>
      <w:r>
        <w:rPr>
          <w:rFonts w:ascii="Arial" w:hAnsi="Arial" w:cs="Arial"/>
          <w:color w:val="000000"/>
          <w:sz w:val="20"/>
          <w:szCs w:val="20"/>
        </w:rPr>
        <w:t>DentalMonitoring</w:t>
      </w:r>
      <w:r>
        <w:rPr>
          <w:rFonts w:ascii="MS Gothic" w:eastAsia="MS Gothic" w:hAnsi="MS Gothic" w:cs="MS Gothic" w:hint="eastAsia"/>
          <w:color w:val="000000"/>
          <w:sz w:val="20"/>
          <w:szCs w:val="20"/>
        </w:rPr>
        <w:t>は、業界最先端の</w:t>
      </w:r>
      <w:r>
        <w:rPr>
          <w:rFonts w:ascii="Arial" w:hAnsi="Arial" w:cs="Arial"/>
          <w:color w:val="000000"/>
          <w:sz w:val="20"/>
          <w:szCs w:val="20"/>
        </w:rPr>
        <w:t>AI</w:t>
      </w:r>
      <w:r>
        <w:rPr>
          <w:rFonts w:ascii="MS Gothic" w:eastAsia="MS Gothic" w:hAnsi="MS Gothic" w:cs="MS Gothic" w:hint="eastAsia"/>
          <w:color w:val="000000"/>
          <w:sz w:val="20"/>
          <w:szCs w:val="20"/>
        </w:rPr>
        <w:t>によって歯科矯正医が成長し診療を最適化し、優れた臨床ケアを提供し、より優れた患者体験を提供するのに役立つ、包括的な医師主導のソリューションを開発してきました。患者主体の参加や転換から、あらゆる治療のリモート監視に至るまで、</w:t>
      </w:r>
      <w:r>
        <w:rPr>
          <w:rFonts w:ascii="Arial" w:hAnsi="Arial" w:cs="Arial"/>
          <w:color w:val="000000"/>
          <w:sz w:val="20"/>
          <w:szCs w:val="20"/>
        </w:rPr>
        <w:t>DentalMonitoring</w:t>
      </w:r>
      <w:r>
        <w:rPr>
          <w:rFonts w:ascii="MS Gothic" w:eastAsia="MS Gothic" w:hAnsi="MS Gothic" w:cs="MS Gothic" w:hint="eastAsia"/>
          <w:color w:val="000000"/>
          <w:sz w:val="20"/>
          <w:szCs w:val="20"/>
        </w:rPr>
        <w:t>の独自のプラットフォームは歯科矯正医に接続された、よりスマートで持続可能な治療を提供します。</w:t>
      </w:r>
      <w:r>
        <w:rPr>
          <w:rFonts w:ascii="Arial" w:hAnsi="Arial" w:cs="Arial"/>
          <w:color w:val="000000"/>
          <w:sz w:val="20"/>
          <w:szCs w:val="20"/>
        </w:rPr>
        <w:t>DentalMonitoring</w:t>
      </w:r>
      <w:r>
        <w:rPr>
          <w:rFonts w:ascii="MS Gothic" w:eastAsia="MS Gothic" w:hAnsi="MS Gothic" w:cs="MS Gothic" w:hint="eastAsia"/>
          <w:color w:val="000000"/>
          <w:sz w:val="20"/>
          <w:szCs w:val="20"/>
        </w:rPr>
        <w:t>は、パリ、オースティン、ロンドン、シドニー、香港、東京など、</w:t>
      </w:r>
      <w:r>
        <w:rPr>
          <w:rFonts w:ascii="Arial" w:hAnsi="Arial" w:cs="Arial"/>
          <w:color w:val="000000"/>
          <w:sz w:val="20"/>
          <w:szCs w:val="20"/>
        </w:rPr>
        <w:t>18</w:t>
      </w:r>
      <w:r>
        <w:rPr>
          <w:rFonts w:ascii="MS Gothic" w:eastAsia="MS Gothic" w:hAnsi="MS Gothic" w:cs="MS Gothic" w:hint="eastAsia"/>
          <w:color w:val="000000"/>
          <w:sz w:val="20"/>
          <w:szCs w:val="20"/>
        </w:rPr>
        <w:t>か国に</w:t>
      </w:r>
      <w:r>
        <w:rPr>
          <w:rFonts w:ascii="Arial" w:hAnsi="Arial" w:cs="Arial"/>
          <w:color w:val="000000"/>
          <w:sz w:val="20"/>
          <w:szCs w:val="20"/>
        </w:rPr>
        <w:t>10</w:t>
      </w:r>
      <w:r>
        <w:rPr>
          <w:rFonts w:ascii="MS Gothic" w:eastAsia="MS Gothic" w:hAnsi="MS Gothic" w:cs="MS Gothic" w:hint="eastAsia"/>
          <w:color w:val="000000"/>
          <w:sz w:val="20"/>
          <w:szCs w:val="20"/>
        </w:rPr>
        <w:t>の拠点を展開し、</w:t>
      </w:r>
      <w:r>
        <w:rPr>
          <w:rFonts w:ascii="Arial" w:hAnsi="Arial" w:cs="Arial"/>
          <w:color w:val="000000"/>
          <w:sz w:val="20"/>
          <w:szCs w:val="20"/>
        </w:rPr>
        <w:t>400</w:t>
      </w:r>
      <w:r>
        <w:rPr>
          <w:rFonts w:ascii="MS Gothic" w:eastAsia="MS Gothic" w:hAnsi="MS Gothic" w:cs="MS Gothic" w:hint="eastAsia"/>
          <w:color w:val="000000"/>
          <w:sz w:val="20"/>
          <w:szCs w:val="20"/>
        </w:rPr>
        <w:t>名以上の社員を雇用しています。</w:t>
      </w:r>
      <w:r>
        <w:rPr>
          <w:rFonts w:ascii="Arial" w:hAnsi="Arial" w:cs="Arial"/>
          <w:color w:val="000000"/>
          <w:sz w:val="20"/>
          <w:szCs w:val="20"/>
        </w:rPr>
        <w:t> </w:t>
      </w:r>
    </w:p>
    <w:p w:rsidR="006807CB" w:rsidRDefault="00CF7E6C">
      <w:pPr>
        <w:pStyle w:val="NormalWeb"/>
        <w:divId w:val="149908728"/>
        <w:rPr>
          <w:rFonts w:ascii="Arial" w:hAnsi="Arial" w:cs="Arial"/>
          <w:color w:val="000000"/>
          <w:sz w:val="20"/>
          <w:szCs w:val="20"/>
        </w:rPr>
      </w:pPr>
      <w:proofErr w:type="spellStart"/>
      <w:r>
        <w:rPr>
          <w:rFonts w:ascii="MS Gothic" w:eastAsia="MS Gothic" w:hAnsi="MS Gothic" w:cs="MS Gothic" w:hint="eastAsia"/>
          <w:color w:val="000000"/>
          <w:sz w:val="20"/>
          <w:szCs w:val="20"/>
        </w:rPr>
        <w:t>お問い合わせ先</w:t>
      </w:r>
      <w:proofErr w:type="spellEnd"/>
      <w:r>
        <w:rPr>
          <w:rFonts w:ascii="Arial" w:hAnsi="Arial" w:cs="Arial"/>
          <w:color w:val="000000"/>
          <w:sz w:val="20"/>
          <w:szCs w:val="20"/>
        </w:rPr>
        <w:br/>
      </w:r>
      <w:r>
        <w:rPr>
          <w:rFonts w:ascii="MS Gothic" w:eastAsia="MS Gothic" w:hAnsi="MS Gothic" w:cs="MS Gothic" w:hint="eastAsia"/>
          <w:color w:val="000000"/>
          <w:sz w:val="20"/>
          <w:szCs w:val="20"/>
        </w:rPr>
        <w:t>：</w:t>
      </w:r>
      <w:r>
        <w:rPr>
          <w:rFonts w:ascii="Arial" w:hAnsi="Arial" w:cs="Arial"/>
          <w:color w:val="000000"/>
          <w:sz w:val="20"/>
          <w:szCs w:val="20"/>
        </w:rPr>
        <w:t>Anne-Claire </w:t>
      </w:r>
      <w:proofErr w:type="spellStart"/>
      <w:r>
        <w:rPr>
          <w:rFonts w:ascii="Arial" w:hAnsi="Arial" w:cs="Arial"/>
          <w:color w:val="000000"/>
          <w:sz w:val="20"/>
          <w:szCs w:val="20"/>
        </w:rPr>
        <w:t>Sanz</w:t>
      </w:r>
      <w:r>
        <w:rPr>
          <w:rFonts w:ascii="MS Gothic" w:eastAsia="MS Gothic" w:hAnsi="MS Gothic" w:cs="MS Gothic" w:hint="eastAsia"/>
          <w:color w:val="000000"/>
          <w:sz w:val="20"/>
          <w:szCs w:val="20"/>
        </w:rPr>
        <w:t>、</w:t>
      </w:r>
      <w:r>
        <w:rPr>
          <w:rFonts w:ascii="Arial" w:hAnsi="Arial" w:cs="Arial"/>
          <w:color w:val="000000"/>
          <w:sz w:val="20"/>
          <w:szCs w:val="20"/>
        </w:rPr>
        <w:t>Global</w:t>
      </w:r>
      <w:proofErr w:type="spellEnd"/>
      <w:r>
        <w:rPr>
          <w:rFonts w:ascii="Arial" w:hAnsi="Arial" w:cs="Arial"/>
          <w:color w:val="000000"/>
          <w:sz w:val="20"/>
          <w:szCs w:val="20"/>
        </w:rPr>
        <w:t xml:space="preserve"> Head of Marketing</w:t>
      </w:r>
      <w:r>
        <w:rPr>
          <w:rFonts w:ascii="MS Gothic" w:eastAsia="MS Gothic" w:hAnsi="MS Gothic" w:cs="MS Gothic" w:hint="eastAsia"/>
          <w:color w:val="000000"/>
          <w:sz w:val="20"/>
          <w:szCs w:val="20"/>
        </w:rPr>
        <w:t>、</w:t>
      </w:r>
      <w:r>
        <w:rPr>
          <w:rFonts w:ascii="Arial" w:hAnsi="Arial" w:cs="Arial"/>
          <w:color w:val="000000"/>
          <w:sz w:val="20"/>
          <w:szCs w:val="20"/>
        </w:rPr>
        <w:t>a.sanz@dental-monitoring.com</w:t>
      </w:r>
      <w:r>
        <w:rPr>
          <w:rFonts w:ascii="MS Gothic" w:eastAsia="MS Gothic" w:hAnsi="MS Gothic" w:cs="MS Gothic" w:hint="eastAsia"/>
          <w:color w:val="000000"/>
          <w:sz w:val="20"/>
          <w:szCs w:val="20"/>
        </w:rPr>
        <w:t>：</w:t>
      </w:r>
      <w:r>
        <w:rPr>
          <w:rFonts w:ascii="Arial" w:hAnsi="Arial" w:cs="Arial"/>
          <w:color w:val="000000"/>
          <w:sz w:val="20"/>
          <w:szCs w:val="20"/>
        </w:rPr>
        <w:t>+33 01 86 95 01 01</w:t>
      </w:r>
      <w:r>
        <w:rPr>
          <w:rFonts w:ascii="Arial" w:hAnsi="Arial" w:cs="Arial"/>
          <w:color w:val="000000"/>
          <w:sz w:val="20"/>
          <w:szCs w:val="20"/>
        </w:rPr>
        <w:br/>
        <w:t xml:space="preserve">Emily de </w:t>
      </w:r>
      <w:proofErr w:type="spellStart"/>
      <w:r>
        <w:rPr>
          <w:rFonts w:ascii="Arial" w:hAnsi="Arial" w:cs="Arial"/>
          <w:color w:val="000000"/>
          <w:sz w:val="20"/>
          <w:szCs w:val="20"/>
        </w:rPr>
        <w:t>Moraes</w:t>
      </w:r>
      <w:r>
        <w:rPr>
          <w:rFonts w:ascii="MS Gothic" w:eastAsia="MS Gothic" w:hAnsi="MS Gothic" w:cs="MS Gothic" w:hint="eastAsia"/>
          <w:color w:val="000000"/>
          <w:sz w:val="20"/>
          <w:szCs w:val="20"/>
        </w:rPr>
        <w:t>、</w:t>
      </w:r>
      <w:r>
        <w:rPr>
          <w:rFonts w:ascii="Arial" w:hAnsi="Arial" w:cs="Arial"/>
          <w:color w:val="000000"/>
          <w:sz w:val="20"/>
          <w:szCs w:val="20"/>
        </w:rPr>
        <w:t>Communication</w:t>
      </w:r>
      <w:proofErr w:type="spellEnd"/>
      <w:r>
        <w:rPr>
          <w:rFonts w:ascii="Arial" w:hAnsi="Arial" w:cs="Arial"/>
          <w:color w:val="000000"/>
          <w:sz w:val="20"/>
          <w:szCs w:val="20"/>
        </w:rPr>
        <w:t xml:space="preserve"> Manager</w:t>
      </w:r>
      <w:r>
        <w:rPr>
          <w:rFonts w:ascii="MS Gothic" w:eastAsia="MS Gothic" w:hAnsi="MS Gothic" w:cs="MS Gothic" w:hint="eastAsia"/>
          <w:color w:val="000000"/>
          <w:sz w:val="20"/>
          <w:szCs w:val="20"/>
        </w:rPr>
        <w:t>：</w:t>
      </w:r>
      <w:r>
        <w:rPr>
          <w:rFonts w:ascii="Arial" w:hAnsi="Arial" w:cs="Arial"/>
          <w:color w:val="000000"/>
          <w:sz w:val="20"/>
          <w:szCs w:val="20"/>
        </w:rPr>
        <w:t>+1 737 201 9002</w:t>
      </w:r>
    </w:p>
    <w:p w:rsidR="006807CB" w:rsidRDefault="00CF7E6C">
      <w:pPr>
        <w:pStyle w:val="NormalWeb"/>
        <w:divId w:val="149908728"/>
        <w:rPr>
          <w:rFonts w:ascii="Arial" w:hAnsi="Arial" w:cs="Arial"/>
          <w:color w:val="000000"/>
          <w:sz w:val="20"/>
          <w:szCs w:val="20"/>
        </w:rPr>
      </w:pPr>
      <w:bookmarkStart w:id="0" w:name="_GoBack"/>
      <w:bookmarkEnd w:id="0"/>
      <w:r>
        <w:rPr>
          <w:rFonts w:ascii="Arial" w:hAnsi="Arial" w:cs="Arial"/>
          <w:color w:val="000000"/>
          <w:sz w:val="20"/>
          <w:szCs w:val="20"/>
        </w:rPr>
        <w:t> </w:t>
      </w:r>
    </w:p>
    <w:p w:rsidR="006807CB" w:rsidRDefault="00CF7E6C">
      <w:pPr>
        <w:pStyle w:val="NormalWeb"/>
        <w:divId w:val="149908728"/>
        <w:rPr>
          <w:rFonts w:ascii="Arial" w:hAnsi="Arial" w:cs="Arial"/>
          <w:color w:val="000000"/>
          <w:sz w:val="20"/>
          <w:szCs w:val="20"/>
        </w:rPr>
      </w:pPr>
      <w:r>
        <w:rPr>
          <w:rFonts w:ascii="Arial" w:hAnsi="Arial" w:cs="Arial"/>
          <w:color w:val="000000"/>
          <w:sz w:val="20"/>
          <w:szCs w:val="20"/>
        </w:rPr>
        <w:t> </w:t>
      </w:r>
    </w:p>
    <w:p w:rsidR="006807CB" w:rsidRDefault="00CF7E6C">
      <w:pPr>
        <w:pStyle w:val="NormalWeb"/>
        <w:divId w:val="149908728"/>
        <w:rPr>
          <w:rFonts w:ascii="Arial" w:hAnsi="Arial" w:cs="Arial"/>
          <w:color w:val="000000"/>
          <w:sz w:val="20"/>
          <w:szCs w:val="20"/>
        </w:rPr>
      </w:pPr>
      <w:r>
        <w:rPr>
          <w:rFonts w:ascii="Arial" w:hAnsi="Arial" w:cs="Arial"/>
          <w:color w:val="000000"/>
          <w:sz w:val="20"/>
          <w:szCs w:val="20"/>
        </w:rPr>
        <w:t> </w:t>
      </w:r>
    </w:p>
    <w:p w:rsidR="006807CB" w:rsidRDefault="00CF7E6C">
      <w:pPr>
        <w:pStyle w:val="NormalWeb"/>
        <w:divId w:val="149908728"/>
        <w:rPr>
          <w:rFonts w:ascii="Arial" w:hAnsi="Arial" w:cs="Arial"/>
          <w:color w:val="000000"/>
          <w:sz w:val="20"/>
          <w:szCs w:val="20"/>
        </w:rPr>
      </w:pPr>
      <w:r>
        <w:rPr>
          <w:rFonts w:ascii="Arial" w:hAnsi="Arial" w:cs="Arial"/>
          <w:color w:val="000000"/>
          <w:sz w:val="20"/>
          <w:szCs w:val="20"/>
        </w:rPr>
        <w:lastRenderedPageBreak/>
        <w:t> </w:t>
      </w:r>
    </w:p>
    <w:p w:rsidR="006807CB" w:rsidRDefault="006807CB">
      <w:pPr>
        <w:spacing w:after="240"/>
        <w:divId w:val="1084842048"/>
        <w:rPr>
          <w:rFonts w:ascii="Arial" w:eastAsia="Times New Roman" w:hAnsi="Arial" w:cs="Arial"/>
          <w:color w:val="000000"/>
          <w:sz w:val="20"/>
          <w:szCs w:val="20"/>
        </w:rPr>
      </w:pPr>
    </w:p>
    <w:p w:rsidR="006807CB" w:rsidRDefault="00CF7E6C">
      <w:pPr>
        <w:pStyle w:val="NormalWeb"/>
        <w:divId w:val="482235960"/>
        <w:rPr>
          <w:rFonts w:ascii="Arial" w:hAnsi="Arial" w:cs="Arial"/>
          <w:color w:val="000000"/>
          <w:sz w:val="20"/>
          <w:szCs w:val="20"/>
        </w:rPr>
      </w:pPr>
      <w:r>
        <w:rPr>
          <w:rFonts w:ascii="Arial" w:hAnsi="Arial" w:cs="Arial"/>
          <w:color w:val="000000"/>
          <w:sz w:val="20"/>
          <w:szCs w:val="20"/>
        </w:rPr>
        <w:t> </w:t>
      </w:r>
    </w:p>
    <w:p w:rsidR="006807CB" w:rsidRDefault="006807CB">
      <w:pPr>
        <w:rPr>
          <w:rFonts w:ascii="Arial" w:eastAsia="Times New Roman" w:hAnsi="Arial" w:cs="Arial"/>
          <w:color w:val="000000"/>
          <w:sz w:val="20"/>
          <w:szCs w:val="20"/>
        </w:rPr>
      </w:pPr>
    </w:p>
    <w:sectPr w:rsidR="00680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6C"/>
    <w:rsid w:val="00231324"/>
    <w:rsid w:val="00235733"/>
    <w:rsid w:val="006807CB"/>
    <w:rsid w:val="00C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F4BE"/>
  <w15:chartTrackingRefBased/>
  <w15:docId w15:val="{3377F87A-6EAC-476C-B3A5-299183FD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5380">
      <w:marLeft w:val="200"/>
      <w:marRight w:val="0"/>
      <w:marTop w:val="0"/>
      <w:marBottom w:val="0"/>
      <w:divBdr>
        <w:top w:val="none" w:sz="0" w:space="0" w:color="auto"/>
        <w:left w:val="none" w:sz="0" w:space="0" w:color="auto"/>
        <w:bottom w:val="none" w:sz="0" w:space="0" w:color="auto"/>
        <w:right w:val="none" w:sz="0" w:space="0" w:color="auto"/>
      </w:divBdr>
    </w:div>
    <w:div w:id="1084842048">
      <w:marLeft w:val="200"/>
      <w:marRight w:val="0"/>
      <w:marTop w:val="0"/>
      <w:marBottom w:val="0"/>
      <w:divBdr>
        <w:top w:val="none" w:sz="0" w:space="0" w:color="auto"/>
        <w:left w:val="none" w:sz="0" w:space="0" w:color="auto"/>
        <w:bottom w:val="none" w:sz="0" w:space="0" w:color="auto"/>
        <w:right w:val="none" w:sz="0" w:space="0" w:color="auto"/>
      </w:divBdr>
      <w:divsChild>
        <w:div w:id="149908728">
          <w:marLeft w:val="0"/>
          <w:marRight w:val="0"/>
          <w:marTop w:val="319"/>
          <w:marBottom w:val="0"/>
          <w:divBdr>
            <w:top w:val="none" w:sz="0" w:space="0" w:color="auto"/>
            <w:left w:val="none" w:sz="0" w:space="0" w:color="auto"/>
            <w:bottom w:val="none" w:sz="0" w:space="0" w:color="auto"/>
            <w:right w:val="none" w:sz="0" w:space="0" w:color="auto"/>
          </w:divBdr>
        </w:div>
        <w:div w:id="4822359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ltivu.com/players/uk/9180551-dentalmonitoring-reinvents-scan-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Lingo24</dc:creator>
  <cp:keywords/>
  <dc:description/>
  <cp:lastModifiedBy>Elaine Funnell</cp:lastModifiedBy>
  <cp:revision>2</cp:revision>
  <dcterms:created xsi:type="dcterms:W3CDTF">2023-06-23T13:48:00Z</dcterms:created>
  <dcterms:modified xsi:type="dcterms:W3CDTF">2023-06-23T13:48:00Z</dcterms:modified>
</cp:coreProperties>
</file>